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27E4" w14:textId="7526CF9D" w:rsidR="00227F98" w:rsidRDefault="00227F98" w:rsidP="00227F98">
      <w:pPr>
        <w:jc w:val="center"/>
        <w:rPr>
          <w:rFonts w:ascii="Calibri" w:hAnsi="Calibri" w:cs="Arial"/>
          <w:b/>
          <w:bCs/>
          <w:lang w:val="en-US"/>
        </w:rPr>
      </w:pPr>
      <w:r w:rsidRPr="001829B3">
        <w:rPr>
          <w:rFonts w:ascii="Calibri" w:hAnsi="Calibri" w:cs="Arial"/>
          <w:b/>
          <w:bCs/>
          <w:noProof/>
          <w:lang w:eastAsia="en-GB"/>
        </w:rPr>
        <w:drawing>
          <wp:inline distT="0" distB="0" distL="0" distR="0" wp14:anchorId="36613536" wp14:editId="44E08A4F">
            <wp:extent cx="628650" cy="885825"/>
            <wp:effectExtent l="0" t="0" r="0" b="9525"/>
            <wp:docPr id="7" name="Picture 7" descr="gold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g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8650" cy="885825"/>
                    </a:xfrm>
                    <a:prstGeom prst="rect">
                      <a:avLst/>
                    </a:prstGeom>
                    <a:noFill/>
                    <a:ln>
                      <a:noFill/>
                    </a:ln>
                  </pic:spPr>
                </pic:pic>
              </a:graphicData>
            </a:graphic>
          </wp:inline>
        </w:drawing>
      </w:r>
    </w:p>
    <w:p w14:paraId="0D5E366A" w14:textId="77777777" w:rsidR="00227F98" w:rsidRDefault="00227F98" w:rsidP="00227F98">
      <w:pPr>
        <w:jc w:val="center"/>
        <w:rPr>
          <w:rFonts w:ascii="Calibri" w:hAnsi="Calibri" w:cs="Arial"/>
          <w:b/>
          <w:bCs/>
          <w:lang w:val="en-US"/>
        </w:rPr>
      </w:pPr>
    </w:p>
    <w:p w14:paraId="725A3927" w14:textId="6CC1CD37" w:rsidR="00227F98" w:rsidRPr="00227F98" w:rsidRDefault="00227F98" w:rsidP="00227F98">
      <w:pPr>
        <w:jc w:val="center"/>
        <w:rPr>
          <w:rFonts w:ascii="Calibri" w:hAnsi="Calibri" w:cs="Arial"/>
          <w:b/>
          <w:caps/>
          <w:sz w:val="72"/>
          <w:szCs w:val="72"/>
        </w:rPr>
      </w:pPr>
      <w:r>
        <w:rPr>
          <w:rFonts w:ascii="Calibri" w:hAnsi="Calibri" w:cs="Arial"/>
          <w:b/>
          <w:sz w:val="72"/>
          <w:szCs w:val="72"/>
        </w:rPr>
        <w:t>Generations Multi Academy Trust</w:t>
      </w:r>
    </w:p>
    <w:p w14:paraId="16D59D63" w14:textId="0AE64DAE" w:rsidR="00227F98" w:rsidRDefault="00227F98" w:rsidP="00227F98">
      <w:pPr>
        <w:jc w:val="center"/>
        <w:rPr>
          <w:rFonts w:ascii="Calibri" w:hAnsi="Calibri" w:cs="Arial"/>
          <w:b/>
          <w:color w:val="AC7F00"/>
          <w:sz w:val="72"/>
          <w:szCs w:val="72"/>
        </w:rPr>
      </w:pPr>
      <w:r>
        <w:rPr>
          <w:rFonts w:ascii="Calibri" w:hAnsi="Calibri" w:cs="Arial"/>
          <w:b/>
          <w:color w:val="AC7F00"/>
          <w:sz w:val="72"/>
          <w:szCs w:val="72"/>
        </w:rPr>
        <w:t>Scheme of Delegation</w:t>
      </w:r>
      <w:r w:rsidR="00FE5B34">
        <w:rPr>
          <w:rFonts w:ascii="Calibri" w:hAnsi="Calibri" w:cs="Arial"/>
          <w:b/>
          <w:color w:val="AC7F00"/>
          <w:sz w:val="72"/>
          <w:szCs w:val="72"/>
        </w:rPr>
        <w:t xml:space="preserve"> Including Financial </w:t>
      </w:r>
    </w:p>
    <w:p w14:paraId="6F0113AD" w14:textId="1D954965" w:rsidR="00227F98" w:rsidRPr="000762E0" w:rsidRDefault="00227F98" w:rsidP="00227F98">
      <w:pPr>
        <w:tabs>
          <w:tab w:val="left" w:pos="6870"/>
        </w:tabs>
        <w:rPr>
          <w:rFonts w:cstheme="minorHAnsi"/>
          <w:sz w:val="24"/>
          <w:szCs w:val="24"/>
        </w:rPr>
      </w:pPr>
      <w:r w:rsidRPr="000762E0">
        <w:rPr>
          <w:rFonts w:cstheme="minorHAnsi"/>
          <w:sz w:val="24"/>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5151"/>
      </w:tblGrid>
      <w:tr w:rsidR="00227F98" w:rsidRPr="00227F98" w14:paraId="1BAF9202" w14:textId="77777777" w:rsidTr="42F7242D">
        <w:trPr>
          <w:jc w:val="center"/>
        </w:trPr>
        <w:tc>
          <w:tcPr>
            <w:tcW w:w="5151" w:type="dxa"/>
          </w:tcPr>
          <w:p w14:paraId="60DF5FC4" w14:textId="77777777" w:rsidR="00227F98" w:rsidRPr="00227F98" w:rsidRDefault="00227F98" w:rsidP="00227F98">
            <w:pPr>
              <w:spacing w:after="0" w:line="240" w:lineRule="auto"/>
              <w:rPr>
                <w:rFonts w:ascii="Calibri" w:eastAsia="Times New Roman" w:hAnsi="Calibri" w:cs="Times New Roman"/>
                <w:b/>
                <w:sz w:val="28"/>
                <w:szCs w:val="28"/>
                <w:lang w:eastAsia="en-GB"/>
              </w:rPr>
            </w:pPr>
            <w:r w:rsidRPr="00227F98">
              <w:rPr>
                <w:rFonts w:ascii="Calibri" w:eastAsia="Times New Roman" w:hAnsi="Calibri" w:cs="Times New Roman"/>
                <w:b/>
                <w:sz w:val="28"/>
                <w:szCs w:val="28"/>
                <w:lang w:eastAsia="en-GB"/>
              </w:rPr>
              <w:t>Committee</w:t>
            </w:r>
          </w:p>
        </w:tc>
        <w:tc>
          <w:tcPr>
            <w:tcW w:w="5151" w:type="dxa"/>
          </w:tcPr>
          <w:p w14:paraId="7469D8D0" w14:textId="60FEAAC4" w:rsidR="00227F98" w:rsidRPr="00227F98" w:rsidRDefault="003E7A76" w:rsidP="00227F98">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Board</w:t>
            </w:r>
          </w:p>
        </w:tc>
      </w:tr>
      <w:tr w:rsidR="00227F98" w:rsidRPr="00227F98" w14:paraId="11FF2228" w14:textId="77777777" w:rsidTr="42F7242D">
        <w:trPr>
          <w:jc w:val="center"/>
        </w:trPr>
        <w:tc>
          <w:tcPr>
            <w:tcW w:w="5151" w:type="dxa"/>
          </w:tcPr>
          <w:p w14:paraId="398126AD" w14:textId="77777777" w:rsidR="00227F98" w:rsidRPr="00227F98" w:rsidRDefault="00227F98" w:rsidP="00227F98">
            <w:pPr>
              <w:spacing w:after="0" w:line="240" w:lineRule="auto"/>
              <w:rPr>
                <w:rFonts w:ascii="Calibri" w:eastAsia="Times New Roman" w:hAnsi="Calibri" w:cs="Times New Roman"/>
                <w:b/>
                <w:sz w:val="28"/>
                <w:szCs w:val="28"/>
                <w:lang w:eastAsia="en-GB"/>
              </w:rPr>
            </w:pPr>
            <w:r w:rsidRPr="00227F98">
              <w:rPr>
                <w:rFonts w:ascii="Calibri" w:eastAsia="Times New Roman" w:hAnsi="Calibri" w:cs="Times New Roman"/>
                <w:b/>
                <w:sz w:val="28"/>
                <w:szCs w:val="28"/>
                <w:lang w:eastAsia="en-GB"/>
              </w:rPr>
              <w:t>Owner of Policy</w:t>
            </w:r>
          </w:p>
        </w:tc>
        <w:tc>
          <w:tcPr>
            <w:tcW w:w="5151" w:type="dxa"/>
          </w:tcPr>
          <w:p w14:paraId="2AB58D6C" w14:textId="5D71EAEC" w:rsidR="00227F98" w:rsidRPr="00227F98" w:rsidRDefault="00490700" w:rsidP="00227F98">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C</w:t>
            </w:r>
            <w:r w:rsidR="00DD0E83">
              <w:rPr>
                <w:rFonts w:ascii="Calibri" w:eastAsia="Times New Roman" w:hAnsi="Calibri" w:cs="Times New Roman"/>
                <w:b/>
                <w:sz w:val="28"/>
                <w:szCs w:val="28"/>
                <w:lang w:eastAsia="en-GB"/>
              </w:rPr>
              <w:t>E</w:t>
            </w:r>
            <w:r>
              <w:rPr>
                <w:rFonts w:ascii="Calibri" w:eastAsia="Times New Roman" w:hAnsi="Calibri" w:cs="Times New Roman"/>
                <w:b/>
                <w:sz w:val="28"/>
                <w:szCs w:val="28"/>
                <w:lang w:eastAsia="en-GB"/>
              </w:rPr>
              <w:t>O</w:t>
            </w:r>
          </w:p>
        </w:tc>
      </w:tr>
      <w:tr w:rsidR="00227F98" w:rsidRPr="00227F98" w14:paraId="01EF54AC" w14:textId="77777777" w:rsidTr="42F7242D">
        <w:trPr>
          <w:jc w:val="center"/>
        </w:trPr>
        <w:tc>
          <w:tcPr>
            <w:tcW w:w="5151" w:type="dxa"/>
          </w:tcPr>
          <w:p w14:paraId="33F51E9D" w14:textId="6ABCD96B" w:rsidR="00227F98" w:rsidRPr="00227F98" w:rsidRDefault="00A713CE" w:rsidP="00227F98">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Amended</w:t>
            </w:r>
          </w:p>
        </w:tc>
        <w:tc>
          <w:tcPr>
            <w:tcW w:w="5151" w:type="dxa"/>
          </w:tcPr>
          <w:p w14:paraId="5DA444C6" w14:textId="5D26B3D9" w:rsidR="00227F98" w:rsidRPr="00227F98" w:rsidRDefault="544D2DC2" w:rsidP="42F7242D">
            <w:pPr>
              <w:spacing w:after="0" w:line="240" w:lineRule="auto"/>
              <w:rPr>
                <w:rFonts w:ascii="Calibri" w:eastAsia="Times New Roman" w:hAnsi="Calibri" w:cs="Times New Roman"/>
                <w:b/>
                <w:bCs/>
                <w:sz w:val="28"/>
                <w:szCs w:val="28"/>
                <w:lang w:eastAsia="en-GB"/>
              </w:rPr>
            </w:pPr>
            <w:r w:rsidRPr="42F7242D">
              <w:rPr>
                <w:rFonts w:ascii="Calibri" w:eastAsia="Times New Roman" w:hAnsi="Calibri" w:cs="Times New Roman"/>
                <w:b/>
                <w:bCs/>
                <w:sz w:val="28"/>
                <w:szCs w:val="28"/>
                <w:lang w:eastAsia="en-GB"/>
              </w:rPr>
              <w:t>July</w:t>
            </w:r>
            <w:r w:rsidR="5913DB45" w:rsidRPr="42F7242D">
              <w:rPr>
                <w:rFonts w:ascii="Calibri" w:eastAsia="Times New Roman" w:hAnsi="Calibri" w:cs="Times New Roman"/>
                <w:b/>
                <w:bCs/>
                <w:sz w:val="28"/>
                <w:szCs w:val="28"/>
                <w:lang w:eastAsia="en-GB"/>
              </w:rPr>
              <w:t xml:space="preserve"> 2025</w:t>
            </w:r>
          </w:p>
        </w:tc>
      </w:tr>
      <w:tr w:rsidR="00227F98" w:rsidRPr="00227F98" w14:paraId="3E5ED43F" w14:textId="77777777" w:rsidTr="42F7242D">
        <w:trPr>
          <w:jc w:val="center"/>
        </w:trPr>
        <w:tc>
          <w:tcPr>
            <w:tcW w:w="5151" w:type="dxa"/>
          </w:tcPr>
          <w:p w14:paraId="558FFDCF" w14:textId="512FE202" w:rsidR="00227F98" w:rsidRPr="00227F98" w:rsidRDefault="00227F98" w:rsidP="00227F98">
            <w:pPr>
              <w:spacing w:after="0" w:line="240" w:lineRule="auto"/>
              <w:rPr>
                <w:rFonts w:ascii="Calibri" w:eastAsia="Times New Roman" w:hAnsi="Calibri" w:cs="Times New Roman"/>
                <w:b/>
                <w:sz w:val="28"/>
                <w:szCs w:val="28"/>
                <w:lang w:eastAsia="en-GB"/>
              </w:rPr>
            </w:pPr>
            <w:r w:rsidRPr="00227F98">
              <w:rPr>
                <w:rFonts w:ascii="Calibri" w:eastAsia="Times New Roman" w:hAnsi="Calibri" w:cs="Times New Roman"/>
                <w:b/>
                <w:sz w:val="28"/>
                <w:szCs w:val="28"/>
                <w:lang w:eastAsia="en-GB"/>
              </w:rPr>
              <w:t xml:space="preserve">Ratified </w:t>
            </w:r>
            <w:r w:rsidR="0007258A">
              <w:rPr>
                <w:rFonts w:ascii="Calibri" w:eastAsia="Times New Roman" w:hAnsi="Calibri" w:cs="Times New Roman"/>
                <w:b/>
                <w:sz w:val="28"/>
                <w:szCs w:val="28"/>
                <w:lang w:eastAsia="en-GB"/>
              </w:rPr>
              <w:t>b</w:t>
            </w:r>
            <w:r w:rsidRPr="00227F98">
              <w:rPr>
                <w:rFonts w:ascii="Calibri" w:eastAsia="Times New Roman" w:hAnsi="Calibri" w:cs="Times New Roman"/>
                <w:b/>
                <w:sz w:val="28"/>
                <w:szCs w:val="28"/>
                <w:lang w:eastAsia="en-GB"/>
              </w:rPr>
              <w:t>y Board of Trustees</w:t>
            </w:r>
          </w:p>
        </w:tc>
        <w:tc>
          <w:tcPr>
            <w:tcW w:w="5151" w:type="dxa"/>
          </w:tcPr>
          <w:p w14:paraId="1008D84E" w14:textId="30CE6F57" w:rsidR="00227F98" w:rsidRPr="00227F98" w:rsidRDefault="47FD719B" w:rsidP="42F7242D">
            <w:pPr>
              <w:spacing w:after="0" w:line="240" w:lineRule="auto"/>
              <w:rPr>
                <w:rFonts w:ascii="Calibri" w:eastAsia="Times New Roman" w:hAnsi="Calibri" w:cs="Times New Roman"/>
                <w:b/>
                <w:bCs/>
                <w:sz w:val="28"/>
                <w:szCs w:val="28"/>
                <w:lang w:eastAsia="en-GB"/>
              </w:rPr>
            </w:pPr>
            <w:r w:rsidRPr="42F7242D">
              <w:rPr>
                <w:rFonts w:ascii="Calibri" w:eastAsia="Times New Roman" w:hAnsi="Calibri" w:cs="Times New Roman"/>
                <w:b/>
                <w:bCs/>
                <w:sz w:val="28"/>
                <w:szCs w:val="28"/>
                <w:lang w:eastAsia="en-GB"/>
              </w:rPr>
              <w:t>July</w:t>
            </w:r>
            <w:r w:rsidR="5913DB45" w:rsidRPr="42F7242D">
              <w:rPr>
                <w:rFonts w:ascii="Calibri" w:eastAsia="Times New Roman" w:hAnsi="Calibri" w:cs="Times New Roman"/>
                <w:b/>
                <w:bCs/>
                <w:sz w:val="28"/>
                <w:szCs w:val="28"/>
                <w:lang w:eastAsia="en-GB"/>
              </w:rPr>
              <w:t xml:space="preserve"> 2025</w:t>
            </w:r>
          </w:p>
        </w:tc>
      </w:tr>
      <w:tr w:rsidR="00227F98" w:rsidRPr="00227F98" w14:paraId="4916622F" w14:textId="77777777" w:rsidTr="42F7242D">
        <w:trPr>
          <w:jc w:val="center"/>
        </w:trPr>
        <w:tc>
          <w:tcPr>
            <w:tcW w:w="5151" w:type="dxa"/>
            <w:tcBorders>
              <w:bottom w:val="single" w:sz="4" w:space="0" w:color="auto"/>
            </w:tcBorders>
          </w:tcPr>
          <w:p w14:paraId="5701394C" w14:textId="77072BB0" w:rsidR="00227F98" w:rsidRPr="00227F98" w:rsidRDefault="00954E92" w:rsidP="00227F98">
            <w:pPr>
              <w:spacing w:after="0" w:line="240" w:lineRule="auto"/>
              <w:rPr>
                <w:rFonts w:ascii="Calibri" w:eastAsia="Times New Roman" w:hAnsi="Calibri" w:cs="Times New Roman"/>
                <w:b/>
                <w:sz w:val="28"/>
                <w:szCs w:val="28"/>
                <w:lang w:eastAsia="en-GB"/>
              </w:rPr>
            </w:pPr>
            <w:r>
              <w:rPr>
                <w:rFonts w:ascii="Calibri" w:eastAsia="Times New Roman" w:hAnsi="Calibri" w:cs="Times New Roman"/>
                <w:b/>
                <w:sz w:val="28"/>
                <w:szCs w:val="28"/>
                <w:lang w:eastAsia="en-GB"/>
              </w:rPr>
              <w:t xml:space="preserve">Next </w:t>
            </w:r>
            <w:r w:rsidR="00227F98" w:rsidRPr="00227F98">
              <w:rPr>
                <w:rFonts w:ascii="Calibri" w:eastAsia="Times New Roman" w:hAnsi="Calibri" w:cs="Times New Roman"/>
                <w:b/>
                <w:sz w:val="28"/>
                <w:szCs w:val="28"/>
                <w:lang w:eastAsia="en-GB"/>
              </w:rPr>
              <w:t>Review Date</w:t>
            </w:r>
          </w:p>
        </w:tc>
        <w:tc>
          <w:tcPr>
            <w:tcW w:w="5151" w:type="dxa"/>
            <w:tcBorders>
              <w:bottom w:val="single" w:sz="4" w:space="0" w:color="auto"/>
            </w:tcBorders>
          </w:tcPr>
          <w:p w14:paraId="64FFEC3A" w14:textId="51C1B8D1" w:rsidR="00227F98" w:rsidRPr="00227F98" w:rsidRDefault="03DA2616" w:rsidP="42F7242D">
            <w:pPr>
              <w:spacing w:after="0" w:line="240" w:lineRule="auto"/>
              <w:rPr>
                <w:rFonts w:ascii="Calibri" w:eastAsia="Times New Roman" w:hAnsi="Calibri" w:cs="Times New Roman"/>
                <w:b/>
                <w:bCs/>
                <w:sz w:val="28"/>
                <w:szCs w:val="28"/>
                <w:lang w:eastAsia="en-GB"/>
              </w:rPr>
            </w:pPr>
            <w:r w:rsidRPr="42F7242D">
              <w:rPr>
                <w:rFonts w:ascii="Calibri" w:eastAsia="Times New Roman" w:hAnsi="Calibri" w:cs="Times New Roman"/>
                <w:b/>
                <w:bCs/>
                <w:sz w:val="28"/>
                <w:szCs w:val="28"/>
                <w:lang w:eastAsia="en-GB"/>
              </w:rPr>
              <w:t>July</w:t>
            </w:r>
            <w:r w:rsidR="410B58D8" w:rsidRPr="42F7242D">
              <w:rPr>
                <w:rFonts w:ascii="Calibri" w:eastAsia="Times New Roman" w:hAnsi="Calibri" w:cs="Times New Roman"/>
                <w:b/>
                <w:bCs/>
                <w:sz w:val="28"/>
                <w:szCs w:val="28"/>
                <w:lang w:eastAsia="en-GB"/>
              </w:rPr>
              <w:t xml:space="preserve"> 202</w:t>
            </w:r>
            <w:r w:rsidR="7441EB0B" w:rsidRPr="42F7242D">
              <w:rPr>
                <w:rFonts w:ascii="Calibri" w:eastAsia="Times New Roman" w:hAnsi="Calibri" w:cs="Times New Roman"/>
                <w:b/>
                <w:bCs/>
                <w:sz w:val="28"/>
                <w:szCs w:val="28"/>
                <w:lang w:eastAsia="en-GB"/>
              </w:rPr>
              <w:t>6</w:t>
            </w:r>
          </w:p>
        </w:tc>
      </w:tr>
      <w:tr w:rsidR="0007258A" w:rsidRPr="00227F98" w14:paraId="4E21CD47" w14:textId="77777777" w:rsidTr="42F7242D">
        <w:trPr>
          <w:jc w:val="center"/>
        </w:trPr>
        <w:tc>
          <w:tcPr>
            <w:tcW w:w="5151" w:type="dxa"/>
            <w:tcBorders>
              <w:left w:val="nil"/>
              <w:right w:val="nil"/>
            </w:tcBorders>
          </w:tcPr>
          <w:p w14:paraId="18C97CEA" w14:textId="77777777" w:rsidR="0007258A" w:rsidRDefault="0007258A" w:rsidP="00227F98">
            <w:pPr>
              <w:spacing w:after="0" w:line="240" w:lineRule="auto"/>
              <w:rPr>
                <w:rFonts w:ascii="Calibri" w:eastAsia="Times New Roman" w:hAnsi="Calibri" w:cs="Times New Roman"/>
                <w:b/>
                <w:sz w:val="28"/>
                <w:szCs w:val="28"/>
                <w:lang w:eastAsia="en-GB"/>
              </w:rPr>
            </w:pPr>
          </w:p>
        </w:tc>
        <w:tc>
          <w:tcPr>
            <w:tcW w:w="5151" w:type="dxa"/>
            <w:tcBorders>
              <w:left w:val="nil"/>
              <w:right w:val="nil"/>
            </w:tcBorders>
          </w:tcPr>
          <w:p w14:paraId="04C9D5F5" w14:textId="77777777" w:rsidR="0007258A" w:rsidRDefault="0007258A" w:rsidP="00CF70A0">
            <w:pPr>
              <w:spacing w:after="0" w:line="240" w:lineRule="auto"/>
              <w:rPr>
                <w:rFonts w:ascii="Calibri" w:eastAsia="Times New Roman" w:hAnsi="Calibri" w:cs="Times New Roman"/>
                <w:b/>
                <w:sz w:val="28"/>
                <w:szCs w:val="28"/>
                <w:lang w:eastAsia="en-GB"/>
              </w:rPr>
            </w:pPr>
          </w:p>
        </w:tc>
      </w:tr>
      <w:tr w:rsidR="0007258A" w:rsidRPr="00227F98" w14:paraId="59B667ED" w14:textId="77777777" w:rsidTr="42F7242D">
        <w:trPr>
          <w:jc w:val="center"/>
        </w:trPr>
        <w:tc>
          <w:tcPr>
            <w:tcW w:w="5151" w:type="dxa"/>
          </w:tcPr>
          <w:p w14:paraId="0D56D1E0" w14:textId="5CA4B75A" w:rsidR="0007258A" w:rsidRPr="0007258A" w:rsidRDefault="0007258A" w:rsidP="0007258A">
            <w:pPr>
              <w:spacing w:after="0" w:line="240" w:lineRule="auto"/>
              <w:rPr>
                <w:rFonts w:ascii="Calibri" w:eastAsia="Times New Roman" w:hAnsi="Calibri" w:cs="Times New Roman"/>
                <w:bCs/>
                <w:lang w:eastAsia="en-GB"/>
              </w:rPr>
            </w:pPr>
            <w:r w:rsidRPr="0007258A">
              <w:rPr>
                <w:rFonts w:ascii="Calibri" w:eastAsia="Times New Roman" w:hAnsi="Calibri" w:cs="Times New Roman"/>
                <w:bCs/>
                <w:lang w:eastAsia="en-GB"/>
              </w:rPr>
              <w:t>Previously Amended</w:t>
            </w:r>
          </w:p>
        </w:tc>
        <w:tc>
          <w:tcPr>
            <w:tcW w:w="5151" w:type="dxa"/>
          </w:tcPr>
          <w:p w14:paraId="56BE32F9" w14:textId="530D9888" w:rsidR="0007258A" w:rsidRPr="0007258A" w:rsidRDefault="5913DB45" w:rsidP="42F7242D">
            <w:pPr>
              <w:spacing w:after="0" w:line="240" w:lineRule="auto"/>
              <w:rPr>
                <w:rFonts w:ascii="Calibri" w:eastAsia="Times New Roman" w:hAnsi="Calibri" w:cs="Times New Roman"/>
                <w:lang w:eastAsia="en-GB"/>
              </w:rPr>
            </w:pPr>
            <w:r w:rsidRPr="42F7242D">
              <w:rPr>
                <w:rFonts w:ascii="Calibri" w:eastAsia="Times New Roman" w:hAnsi="Calibri" w:cs="Times New Roman"/>
                <w:lang w:eastAsia="en-GB"/>
              </w:rPr>
              <w:t>August 2024</w:t>
            </w:r>
            <w:r w:rsidR="5AB9D9A9" w:rsidRPr="42F7242D">
              <w:rPr>
                <w:rFonts w:ascii="Calibri" w:eastAsia="Times New Roman" w:hAnsi="Calibri" w:cs="Times New Roman"/>
                <w:lang w:eastAsia="en-GB"/>
              </w:rPr>
              <w:t>, February 2025</w:t>
            </w:r>
          </w:p>
        </w:tc>
      </w:tr>
      <w:tr w:rsidR="0007258A" w:rsidRPr="00227F98" w14:paraId="016048EE" w14:textId="77777777" w:rsidTr="42F7242D">
        <w:trPr>
          <w:jc w:val="center"/>
        </w:trPr>
        <w:tc>
          <w:tcPr>
            <w:tcW w:w="5151" w:type="dxa"/>
          </w:tcPr>
          <w:p w14:paraId="73565635" w14:textId="5960DBDA" w:rsidR="0007258A" w:rsidRPr="0007258A" w:rsidRDefault="0007258A" w:rsidP="0007258A">
            <w:pPr>
              <w:spacing w:after="0" w:line="240" w:lineRule="auto"/>
              <w:rPr>
                <w:rFonts w:ascii="Calibri" w:eastAsia="Times New Roman" w:hAnsi="Calibri" w:cs="Times New Roman"/>
                <w:bCs/>
                <w:lang w:eastAsia="en-GB"/>
              </w:rPr>
            </w:pPr>
            <w:r w:rsidRPr="0007258A">
              <w:rPr>
                <w:rFonts w:ascii="Calibri" w:eastAsia="Times New Roman" w:hAnsi="Calibri" w:cs="Times New Roman"/>
                <w:bCs/>
                <w:lang w:eastAsia="en-GB"/>
              </w:rPr>
              <w:t xml:space="preserve">Previously Ratified </w:t>
            </w:r>
            <w:r>
              <w:rPr>
                <w:rFonts w:ascii="Calibri" w:eastAsia="Times New Roman" w:hAnsi="Calibri" w:cs="Times New Roman"/>
                <w:bCs/>
                <w:lang w:eastAsia="en-GB"/>
              </w:rPr>
              <w:t>b</w:t>
            </w:r>
            <w:r w:rsidRPr="0007258A">
              <w:rPr>
                <w:rFonts w:ascii="Calibri" w:eastAsia="Times New Roman" w:hAnsi="Calibri" w:cs="Times New Roman"/>
                <w:bCs/>
                <w:lang w:eastAsia="en-GB"/>
              </w:rPr>
              <w:t>y Board of Trustees</w:t>
            </w:r>
          </w:p>
        </w:tc>
        <w:tc>
          <w:tcPr>
            <w:tcW w:w="5151" w:type="dxa"/>
          </w:tcPr>
          <w:p w14:paraId="52361F6C" w14:textId="1C2E4383" w:rsidR="0007258A" w:rsidRPr="0007258A" w:rsidRDefault="5913DB45" w:rsidP="42F7242D">
            <w:pPr>
              <w:spacing w:after="0" w:line="240" w:lineRule="auto"/>
              <w:rPr>
                <w:rFonts w:ascii="Calibri" w:eastAsia="Times New Roman" w:hAnsi="Calibri" w:cs="Times New Roman"/>
                <w:lang w:eastAsia="en-GB"/>
              </w:rPr>
            </w:pPr>
            <w:r w:rsidRPr="42F7242D">
              <w:rPr>
                <w:rFonts w:ascii="Calibri" w:eastAsia="Times New Roman" w:hAnsi="Calibri" w:cs="Times New Roman"/>
                <w:lang w:eastAsia="en-GB"/>
              </w:rPr>
              <w:t>September 2024</w:t>
            </w:r>
            <w:r w:rsidR="5F918319" w:rsidRPr="42F7242D">
              <w:rPr>
                <w:rFonts w:ascii="Calibri" w:eastAsia="Times New Roman" w:hAnsi="Calibri" w:cs="Times New Roman"/>
                <w:lang w:eastAsia="en-GB"/>
              </w:rPr>
              <w:t>, February 2025</w:t>
            </w:r>
          </w:p>
        </w:tc>
      </w:tr>
    </w:tbl>
    <w:p w14:paraId="5CD8CC44" w14:textId="5CE0BEA1" w:rsidR="00393388" w:rsidRPr="008B50A8" w:rsidRDefault="006017AC" w:rsidP="005B3987">
      <w:pPr>
        <w:jc w:val="center"/>
        <w:rPr>
          <w:rFonts w:cstheme="minorHAnsi"/>
          <w:bCs/>
          <w:color w:val="000000"/>
          <w:sz w:val="44"/>
        </w:rPr>
      </w:pPr>
      <w:r>
        <w:rPr>
          <w:rFonts w:cstheme="minorHAnsi"/>
          <w:bCs/>
          <w:color w:val="000000"/>
          <w:sz w:val="44"/>
        </w:rPr>
        <w:br w:type="page"/>
      </w:r>
      <w:r w:rsidR="00FB5503" w:rsidRPr="008B50A8">
        <w:rPr>
          <w:rFonts w:cstheme="minorHAnsi"/>
          <w:bCs/>
          <w:color w:val="000000"/>
          <w:sz w:val="44"/>
        </w:rPr>
        <w:lastRenderedPageBreak/>
        <w:t>Generations Educational Trust</w:t>
      </w:r>
    </w:p>
    <w:p w14:paraId="0421372E" w14:textId="77777777" w:rsidR="00393388" w:rsidRDefault="00FB5503">
      <w:pPr>
        <w:spacing w:after="0" w:line="240" w:lineRule="auto"/>
        <w:jc w:val="center"/>
        <w:rPr>
          <w:rFonts w:cstheme="minorHAnsi"/>
          <w:bCs/>
          <w:color w:val="000000"/>
          <w:sz w:val="44"/>
        </w:rPr>
      </w:pPr>
      <w:r w:rsidRPr="008B50A8">
        <w:rPr>
          <w:rFonts w:cstheme="minorHAnsi"/>
          <w:bCs/>
          <w:color w:val="000000"/>
          <w:sz w:val="44"/>
        </w:rPr>
        <w:t>Scheme of Delegation</w:t>
      </w:r>
    </w:p>
    <w:p w14:paraId="374A69E1" w14:textId="000621CC" w:rsidR="006077B2" w:rsidRDefault="006B7C3C" w:rsidP="006B7C3C">
      <w:pPr>
        <w:pStyle w:val="Default"/>
        <w:jc w:val="center"/>
        <w:rPr>
          <w:rFonts w:asciiTheme="minorHAnsi" w:hAnsiTheme="minorHAnsi" w:cstheme="minorHAnsi"/>
          <w:b/>
          <w:bCs/>
          <w:i/>
          <w:iCs/>
          <w:sz w:val="22"/>
          <w:szCs w:val="22"/>
        </w:rPr>
      </w:pPr>
      <w:r>
        <w:rPr>
          <w:noProof/>
        </w:rPr>
        <w:drawing>
          <wp:inline distT="0" distB="0" distL="0" distR="0" wp14:anchorId="064B2D92" wp14:editId="4CBB0935">
            <wp:extent cx="7857120" cy="4838700"/>
            <wp:effectExtent l="0" t="0" r="0" b="0"/>
            <wp:docPr id="165926411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64119"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7922728" cy="4879104"/>
                    </a:xfrm>
                    <a:prstGeom prst="rect">
                      <a:avLst/>
                    </a:prstGeom>
                  </pic:spPr>
                </pic:pic>
              </a:graphicData>
            </a:graphic>
          </wp:inline>
        </w:drawing>
      </w:r>
    </w:p>
    <w:p w14:paraId="62DF79C5" w14:textId="18A1300D" w:rsidR="00590CB8" w:rsidRDefault="00590CB8" w:rsidP="00590CB8">
      <w:pPr>
        <w:pStyle w:val="Default"/>
        <w:rPr>
          <w:rFonts w:asciiTheme="minorHAnsi" w:hAnsiTheme="minorHAnsi" w:cstheme="minorHAnsi"/>
          <w:b/>
          <w:bCs/>
          <w:i/>
          <w:iCs/>
          <w:sz w:val="22"/>
          <w:szCs w:val="22"/>
        </w:rPr>
      </w:pPr>
      <w:r w:rsidRPr="00590CB8">
        <w:rPr>
          <w:rFonts w:asciiTheme="minorHAnsi" w:hAnsiTheme="minorHAnsi" w:cstheme="minorHAnsi"/>
          <w:b/>
          <w:bCs/>
          <w:i/>
          <w:iCs/>
          <w:sz w:val="22"/>
          <w:szCs w:val="22"/>
        </w:rPr>
        <w:lastRenderedPageBreak/>
        <w:t xml:space="preserve">AIMS OF THIS SCHEME </w:t>
      </w:r>
    </w:p>
    <w:p w14:paraId="5AB8E6AC" w14:textId="77777777" w:rsidR="00590CB8" w:rsidRPr="00590CB8" w:rsidRDefault="00590CB8" w:rsidP="00590CB8">
      <w:pPr>
        <w:pStyle w:val="Default"/>
        <w:rPr>
          <w:rFonts w:asciiTheme="minorHAnsi" w:hAnsiTheme="minorHAnsi" w:cstheme="minorHAnsi"/>
          <w:b/>
          <w:bCs/>
          <w:i/>
          <w:iCs/>
          <w:sz w:val="22"/>
          <w:szCs w:val="22"/>
        </w:rPr>
      </w:pPr>
    </w:p>
    <w:p w14:paraId="68E9E9CC" w14:textId="56C01A78" w:rsidR="00393388" w:rsidRPr="00F80997" w:rsidRDefault="0C406EAE" w:rsidP="42F7242D">
      <w:pPr>
        <w:pStyle w:val="Default"/>
        <w:rPr>
          <w:rFonts w:asciiTheme="minorHAnsi" w:hAnsiTheme="minorHAnsi" w:cstheme="minorBidi"/>
          <w:sz w:val="22"/>
          <w:szCs w:val="22"/>
        </w:rPr>
      </w:pPr>
      <w:r w:rsidRPr="42F7242D">
        <w:rPr>
          <w:rFonts w:asciiTheme="minorHAnsi" w:hAnsiTheme="minorHAnsi" w:cstheme="minorBidi"/>
          <w:sz w:val="22"/>
          <w:szCs w:val="22"/>
        </w:rPr>
        <w:t xml:space="preserve">The aim of the Scheme of Delegation (the Scheme) is to provide clarity to Members, Trustees, the Chief Executive Officer (CEO), </w:t>
      </w:r>
      <w:r w:rsidR="1149ADE2" w:rsidRPr="42F7242D">
        <w:rPr>
          <w:rFonts w:asciiTheme="minorHAnsi" w:hAnsiTheme="minorHAnsi" w:cstheme="minorBidi"/>
          <w:sz w:val="22"/>
          <w:szCs w:val="22"/>
        </w:rPr>
        <w:t>Vice Chief Executive Officer (VCEO)</w:t>
      </w:r>
      <w:r w:rsidR="1E2E95B0" w:rsidRPr="42F7242D">
        <w:rPr>
          <w:rFonts w:asciiTheme="minorHAnsi" w:hAnsiTheme="minorHAnsi" w:cstheme="minorBidi"/>
          <w:sz w:val="22"/>
          <w:szCs w:val="22"/>
        </w:rPr>
        <w:t xml:space="preserve">, </w:t>
      </w:r>
      <w:r w:rsidRPr="42F7242D">
        <w:rPr>
          <w:rFonts w:asciiTheme="minorHAnsi" w:hAnsiTheme="minorHAnsi" w:cstheme="minorBidi"/>
          <w:sz w:val="22"/>
          <w:szCs w:val="22"/>
        </w:rPr>
        <w:t xml:space="preserve">Local Academy Boards and </w:t>
      </w:r>
      <w:r w:rsidR="121334BD" w:rsidRPr="42F7242D">
        <w:rPr>
          <w:rFonts w:asciiTheme="minorHAnsi" w:hAnsiTheme="minorHAnsi" w:cstheme="minorBidi"/>
          <w:sz w:val="22"/>
          <w:szCs w:val="22"/>
        </w:rPr>
        <w:t>Principals</w:t>
      </w:r>
      <w:r w:rsidRPr="42F7242D">
        <w:rPr>
          <w:rFonts w:asciiTheme="minorHAnsi" w:hAnsiTheme="minorHAnsi" w:cstheme="minorBidi"/>
          <w:sz w:val="22"/>
          <w:szCs w:val="22"/>
        </w:rPr>
        <w:t xml:space="preserve"> on the extent of their responsibilities, authority and powers as well as providing a framework within which they will interact and work with each other. The terms of this Scheme may be reviewed by the Trustees at any time but shall be reviewed at least annually. Trustees reserve the right to remove or alter any delegation at any time whilst having due regard to, but not being bound by, the views of a Local Academy Board.</w:t>
      </w:r>
    </w:p>
    <w:p w14:paraId="70BB1464" w14:textId="77777777" w:rsidR="00393388" w:rsidRDefault="00393388">
      <w:pPr>
        <w:pStyle w:val="Default"/>
        <w:rPr>
          <w:rFonts w:asciiTheme="minorHAnsi" w:hAnsiTheme="minorHAnsi" w:cstheme="minorHAnsi"/>
          <w:b/>
          <w:bCs/>
          <w:i/>
          <w:iCs/>
          <w:sz w:val="22"/>
          <w:szCs w:val="22"/>
        </w:rPr>
      </w:pPr>
    </w:p>
    <w:p w14:paraId="4BD2FB77" w14:textId="77777777" w:rsidR="00C409EE" w:rsidRDefault="00C409EE">
      <w:pPr>
        <w:pStyle w:val="Default"/>
        <w:rPr>
          <w:rFonts w:asciiTheme="minorHAnsi" w:hAnsiTheme="minorHAnsi" w:cstheme="minorHAnsi"/>
          <w:b/>
          <w:bCs/>
          <w:i/>
          <w:iCs/>
          <w:sz w:val="22"/>
          <w:szCs w:val="22"/>
        </w:rPr>
      </w:pPr>
    </w:p>
    <w:p w14:paraId="540A4600" w14:textId="152F1F5D" w:rsidR="00393388" w:rsidRDefault="00FB5503">
      <w:pPr>
        <w:pStyle w:val="Default"/>
        <w:rPr>
          <w:rFonts w:asciiTheme="minorHAnsi" w:hAnsiTheme="minorHAnsi" w:cstheme="minorHAnsi"/>
          <w:b/>
          <w:bCs/>
          <w:i/>
          <w:iCs/>
          <w:sz w:val="22"/>
          <w:szCs w:val="22"/>
        </w:rPr>
      </w:pPr>
      <w:r>
        <w:rPr>
          <w:rFonts w:asciiTheme="minorHAnsi" w:hAnsiTheme="minorHAnsi" w:cstheme="minorHAnsi"/>
          <w:b/>
          <w:bCs/>
          <w:i/>
          <w:iCs/>
          <w:sz w:val="22"/>
          <w:szCs w:val="22"/>
        </w:rPr>
        <w:t xml:space="preserve">Governance Structure and Lines of Accountability </w:t>
      </w:r>
    </w:p>
    <w:p w14:paraId="292C49A4" w14:textId="77777777" w:rsidR="00393388" w:rsidRDefault="00393388">
      <w:pPr>
        <w:pStyle w:val="Default"/>
        <w:rPr>
          <w:rFonts w:asciiTheme="minorHAnsi" w:hAnsiTheme="minorHAnsi" w:cstheme="minorHAnsi"/>
          <w:sz w:val="22"/>
          <w:szCs w:val="22"/>
        </w:rPr>
      </w:pPr>
    </w:p>
    <w:p w14:paraId="2311D1AD" w14:textId="3B452BF7"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 xml:space="preserve">The Trust Board (“the Board”) delegates responsibility for the </w:t>
      </w:r>
      <w:r w:rsidR="006017AC">
        <w:rPr>
          <w:rFonts w:asciiTheme="minorHAnsi" w:hAnsiTheme="minorHAnsi" w:cstheme="minorHAnsi"/>
          <w:sz w:val="22"/>
          <w:szCs w:val="22"/>
        </w:rPr>
        <w:t>day-to-day</w:t>
      </w:r>
      <w:r>
        <w:rPr>
          <w:rFonts w:asciiTheme="minorHAnsi" w:hAnsiTheme="minorHAnsi" w:cstheme="minorHAnsi"/>
          <w:sz w:val="22"/>
          <w:szCs w:val="22"/>
        </w:rPr>
        <w:t xml:space="preserve"> operation and performance of the Trust, including the performance of the academies within the Trust, to </w:t>
      </w:r>
      <w:r w:rsidR="000D62C2">
        <w:rPr>
          <w:rFonts w:asciiTheme="minorHAnsi" w:hAnsiTheme="minorHAnsi" w:cstheme="minorHAnsi"/>
          <w:sz w:val="22"/>
          <w:szCs w:val="22"/>
        </w:rPr>
        <w:t xml:space="preserve">the </w:t>
      </w:r>
      <w:r w:rsidR="00490700">
        <w:rPr>
          <w:rFonts w:asciiTheme="minorHAnsi" w:hAnsiTheme="minorHAnsi" w:cstheme="minorHAnsi"/>
          <w:sz w:val="22"/>
          <w:szCs w:val="22"/>
        </w:rPr>
        <w:t>CEO</w:t>
      </w:r>
      <w:r>
        <w:rPr>
          <w:rFonts w:asciiTheme="minorHAnsi" w:hAnsiTheme="minorHAnsi" w:cstheme="minorHAnsi"/>
          <w:sz w:val="22"/>
          <w:szCs w:val="22"/>
        </w:rPr>
        <w:t xml:space="preserve">. </w:t>
      </w:r>
    </w:p>
    <w:p w14:paraId="7DA59D0E" w14:textId="77777777" w:rsidR="00393388" w:rsidRDefault="00393388">
      <w:pPr>
        <w:pStyle w:val="Default"/>
        <w:rPr>
          <w:rFonts w:asciiTheme="minorHAnsi" w:hAnsiTheme="minorHAnsi" w:cstheme="minorHAnsi"/>
          <w:sz w:val="22"/>
          <w:szCs w:val="22"/>
        </w:rPr>
      </w:pPr>
    </w:p>
    <w:p w14:paraId="55871FAA" w14:textId="7A41A052" w:rsidR="00393388" w:rsidRDefault="00FB5503">
      <w:pPr>
        <w:rPr>
          <w:rFonts w:cstheme="minorHAnsi"/>
          <w:color w:val="000000"/>
        </w:rPr>
      </w:pPr>
      <w:r>
        <w:rPr>
          <w:rFonts w:cstheme="minorHAnsi"/>
          <w:color w:val="000000"/>
        </w:rPr>
        <w:t xml:space="preserve">This means that as the </w:t>
      </w:r>
      <w:r w:rsidR="00490700">
        <w:rPr>
          <w:rFonts w:cstheme="minorHAnsi"/>
          <w:color w:val="000000"/>
        </w:rPr>
        <w:t xml:space="preserve">CEO </w:t>
      </w:r>
      <w:r>
        <w:rPr>
          <w:rFonts w:cstheme="minorHAnsi"/>
          <w:color w:val="000000"/>
        </w:rPr>
        <w:t xml:space="preserve">is accountable to the Board for the performance of the Trust as a whole, the </w:t>
      </w:r>
      <w:r w:rsidR="00490700">
        <w:rPr>
          <w:rFonts w:cstheme="minorHAnsi"/>
          <w:color w:val="000000"/>
        </w:rPr>
        <w:t>CEO</w:t>
      </w:r>
      <w:r>
        <w:rPr>
          <w:rFonts w:cstheme="minorHAnsi"/>
          <w:color w:val="000000"/>
        </w:rPr>
        <w:t xml:space="preserve"> will report to the Board on the performance of the Trust including on the performance of the Trust’s schools.</w:t>
      </w:r>
    </w:p>
    <w:p w14:paraId="3BD6A715" w14:textId="5FE6B422" w:rsidR="00393388" w:rsidRDefault="7A5FF472" w:rsidP="42F7242D">
      <w:pPr>
        <w:pStyle w:val="Default"/>
        <w:rPr>
          <w:rFonts w:asciiTheme="minorHAnsi" w:hAnsiTheme="minorHAnsi" w:cstheme="minorBidi"/>
          <w:sz w:val="22"/>
          <w:szCs w:val="22"/>
        </w:rPr>
      </w:pPr>
      <w:r w:rsidRPr="42F7242D">
        <w:rPr>
          <w:rFonts w:asciiTheme="minorHAnsi" w:hAnsiTheme="minorHAnsi" w:cstheme="minorBidi"/>
          <w:sz w:val="22"/>
          <w:szCs w:val="22"/>
        </w:rPr>
        <w:t xml:space="preserve">The </w:t>
      </w:r>
      <w:r w:rsidR="52FA48B5" w:rsidRPr="42F7242D">
        <w:rPr>
          <w:rFonts w:asciiTheme="minorHAnsi" w:hAnsiTheme="minorHAnsi" w:cstheme="minorBidi"/>
          <w:sz w:val="22"/>
          <w:szCs w:val="22"/>
        </w:rPr>
        <w:t>CEO</w:t>
      </w:r>
      <w:r w:rsidRPr="42F7242D">
        <w:rPr>
          <w:rFonts w:asciiTheme="minorHAnsi" w:hAnsiTheme="minorHAnsi" w:cstheme="minorBidi"/>
          <w:sz w:val="22"/>
          <w:szCs w:val="22"/>
        </w:rPr>
        <w:t xml:space="preserve"> is performance managed by the Board, </w:t>
      </w:r>
      <w:r w:rsidR="3BA93BE1" w:rsidRPr="42F7242D">
        <w:rPr>
          <w:rFonts w:asciiTheme="minorHAnsi" w:hAnsiTheme="minorHAnsi" w:cstheme="minorBidi"/>
          <w:sz w:val="22"/>
          <w:szCs w:val="22"/>
        </w:rPr>
        <w:t xml:space="preserve">which </w:t>
      </w:r>
      <w:r w:rsidRPr="42F7242D">
        <w:rPr>
          <w:rFonts w:asciiTheme="minorHAnsi" w:hAnsiTheme="minorHAnsi" w:cstheme="minorBidi"/>
          <w:sz w:val="22"/>
          <w:szCs w:val="22"/>
        </w:rPr>
        <w:t xml:space="preserve">may not be delegated. The </w:t>
      </w:r>
      <w:r w:rsidR="52FA48B5" w:rsidRPr="42F7242D">
        <w:rPr>
          <w:rFonts w:asciiTheme="minorHAnsi" w:hAnsiTheme="minorHAnsi" w:cstheme="minorBidi"/>
          <w:sz w:val="22"/>
          <w:szCs w:val="22"/>
        </w:rPr>
        <w:t>CEO</w:t>
      </w:r>
      <w:r w:rsidRPr="42F7242D">
        <w:rPr>
          <w:rFonts w:asciiTheme="minorHAnsi" w:hAnsiTheme="minorHAnsi" w:cstheme="minorBidi"/>
          <w:sz w:val="22"/>
          <w:szCs w:val="22"/>
        </w:rPr>
        <w:t xml:space="preserve"> performance</w:t>
      </w:r>
      <w:r w:rsidR="52FA48B5" w:rsidRPr="42F7242D">
        <w:rPr>
          <w:rFonts w:asciiTheme="minorHAnsi" w:hAnsiTheme="minorHAnsi" w:cstheme="minorBidi"/>
          <w:sz w:val="22"/>
          <w:szCs w:val="22"/>
        </w:rPr>
        <w:t>-</w:t>
      </w:r>
      <w:r w:rsidRPr="42F7242D">
        <w:rPr>
          <w:rFonts w:asciiTheme="minorHAnsi" w:hAnsiTheme="minorHAnsi" w:cstheme="minorBidi"/>
          <w:sz w:val="22"/>
          <w:szCs w:val="22"/>
        </w:rPr>
        <w:t xml:space="preserve">manages the </w:t>
      </w:r>
      <w:r w:rsidR="7DBCB237" w:rsidRPr="42F7242D">
        <w:rPr>
          <w:rFonts w:asciiTheme="minorHAnsi" w:hAnsiTheme="minorHAnsi" w:cstheme="minorBidi"/>
          <w:sz w:val="22"/>
          <w:szCs w:val="22"/>
        </w:rPr>
        <w:t>Vice CEO</w:t>
      </w:r>
      <w:r w:rsidR="21725DDC" w:rsidRPr="42F7242D">
        <w:rPr>
          <w:rFonts w:asciiTheme="minorHAnsi" w:hAnsiTheme="minorHAnsi" w:cstheme="minorBidi"/>
          <w:sz w:val="22"/>
          <w:szCs w:val="22"/>
        </w:rPr>
        <w:t>, People Director</w:t>
      </w:r>
      <w:r w:rsidR="36A921A6" w:rsidRPr="42F7242D">
        <w:rPr>
          <w:rFonts w:asciiTheme="minorHAnsi" w:hAnsiTheme="minorHAnsi" w:cstheme="minorBidi"/>
          <w:sz w:val="22"/>
          <w:szCs w:val="22"/>
        </w:rPr>
        <w:t>,</w:t>
      </w:r>
      <w:r w:rsidR="21725DDC" w:rsidRPr="42F7242D">
        <w:rPr>
          <w:rFonts w:asciiTheme="minorHAnsi" w:hAnsiTheme="minorHAnsi" w:cstheme="minorBidi"/>
          <w:sz w:val="22"/>
          <w:szCs w:val="22"/>
        </w:rPr>
        <w:t>and CFO</w:t>
      </w:r>
      <w:r w:rsidRPr="42F7242D">
        <w:rPr>
          <w:rFonts w:asciiTheme="minorHAnsi" w:hAnsiTheme="minorHAnsi" w:cstheme="minorBidi"/>
          <w:sz w:val="22"/>
          <w:szCs w:val="22"/>
        </w:rPr>
        <w:t xml:space="preserve">. </w:t>
      </w:r>
    </w:p>
    <w:p w14:paraId="34D4A0CE" w14:textId="77777777" w:rsidR="00393388" w:rsidRDefault="00393388">
      <w:pPr>
        <w:pStyle w:val="Default"/>
        <w:rPr>
          <w:rFonts w:asciiTheme="minorHAnsi" w:hAnsiTheme="minorHAnsi" w:cstheme="minorHAnsi"/>
          <w:sz w:val="22"/>
          <w:szCs w:val="22"/>
        </w:rPr>
      </w:pPr>
    </w:p>
    <w:p w14:paraId="5C29BFF2" w14:textId="7A8B2335" w:rsidR="000D61CC" w:rsidRDefault="00FB5503" w:rsidP="000D61CC">
      <w:pPr>
        <w:rPr>
          <w:rFonts w:cstheme="minorHAnsi"/>
          <w:color w:val="000000"/>
        </w:rPr>
      </w:pPr>
      <w:r>
        <w:rPr>
          <w:rFonts w:cstheme="minorHAnsi"/>
        </w:rPr>
        <w:t>There are Local Academy Boards (LABs) at school level</w:t>
      </w:r>
      <w:r w:rsidR="000D61CC">
        <w:rPr>
          <w:rFonts w:cstheme="minorHAnsi"/>
        </w:rPr>
        <w:t>. Each LAB is</w:t>
      </w:r>
      <w:r w:rsidR="000D61CC" w:rsidRPr="000D61CC">
        <w:rPr>
          <w:rFonts w:cstheme="minorHAnsi"/>
        </w:rPr>
        <w:t xml:space="preserve"> chaired by a Trustee of the Board</w:t>
      </w:r>
      <w:r w:rsidR="000D61CC">
        <w:rPr>
          <w:rFonts w:cstheme="minorHAnsi"/>
        </w:rPr>
        <w:t xml:space="preserve"> in order to ensure a direct link to the MAT Board</w:t>
      </w:r>
      <w:r w:rsidR="000D61CC" w:rsidRPr="000D61CC">
        <w:rPr>
          <w:rFonts w:cstheme="minorHAnsi"/>
        </w:rPr>
        <w:t xml:space="preserve">.  </w:t>
      </w:r>
      <w:r w:rsidR="00A05656">
        <w:rPr>
          <w:rFonts w:cstheme="minorHAnsi"/>
        </w:rPr>
        <w:t>Wherever possible, m</w:t>
      </w:r>
      <w:r w:rsidR="000D61CC" w:rsidRPr="000D61CC">
        <w:rPr>
          <w:rFonts w:cstheme="minorHAnsi"/>
        </w:rPr>
        <w:t xml:space="preserve">embership </w:t>
      </w:r>
      <w:r w:rsidR="00A05656">
        <w:rPr>
          <w:rFonts w:cstheme="minorHAnsi"/>
        </w:rPr>
        <w:t>will</w:t>
      </w:r>
      <w:r w:rsidR="00A05656" w:rsidRPr="000D61CC">
        <w:rPr>
          <w:rFonts w:cstheme="minorHAnsi"/>
        </w:rPr>
        <w:t xml:space="preserve"> </w:t>
      </w:r>
      <w:r w:rsidR="000D61CC" w:rsidRPr="000D61CC">
        <w:rPr>
          <w:rFonts w:cstheme="minorHAnsi"/>
        </w:rPr>
        <w:t xml:space="preserve">include governors of a predecessor school joining the Trust, as part of facilitating continuity. </w:t>
      </w:r>
      <w:r w:rsidR="000D61CC">
        <w:rPr>
          <w:rFonts w:cstheme="minorHAnsi"/>
        </w:rPr>
        <w:t xml:space="preserve">Each LAB has full delegated authority for </w:t>
      </w:r>
      <w:r w:rsidR="002274E4">
        <w:rPr>
          <w:rFonts w:cstheme="minorHAnsi"/>
        </w:rPr>
        <w:t xml:space="preserve">all aspects of </w:t>
      </w:r>
      <w:r w:rsidR="000D61CC">
        <w:rPr>
          <w:rFonts w:cstheme="minorHAnsi"/>
        </w:rPr>
        <w:t>their school’s pastoral provision</w:t>
      </w:r>
      <w:r w:rsidR="006C3C7A">
        <w:rPr>
          <w:rFonts w:cstheme="minorHAnsi"/>
        </w:rPr>
        <w:t>;</w:t>
      </w:r>
      <w:r w:rsidR="00097A08">
        <w:rPr>
          <w:rFonts w:cstheme="minorHAnsi"/>
        </w:rPr>
        <w:t xml:space="preserve"> </w:t>
      </w:r>
      <w:r w:rsidR="006C3C7A">
        <w:rPr>
          <w:rFonts w:cstheme="minorHAnsi"/>
          <w:color w:val="000000"/>
        </w:rPr>
        <w:t xml:space="preserve">the educational performance </w:t>
      </w:r>
      <w:r w:rsidR="001E68EB">
        <w:rPr>
          <w:rFonts w:cstheme="minorHAnsi"/>
          <w:color w:val="000000"/>
        </w:rPr>
        <w:t xml:space="preserve">and curricular delivery </w:t>
      </w:r>
      <w:r w:rsidR="006C3C7A">
        <w:rPr>
          <w:rFonts w:cstheme="minorHAnsi"/>
          <w:color w:val="000000"/>
        </w:rPr>
        <w:t xml:space="preserve">of their school, considering educational aims and setting appropriate performance targets. It also oversees arrangements for individual </w:t>
      </w:r>
      <w:r w:rsidR="001E68EB">
        <w:rPr>
          <w:rFonts w:cstheme="minorHAnsi"/>
          <w:color w:val="000000"/>
        </w:rPr>
        <w:t>LAB</w:t>
      </w:r>
      <w:r w:rsidR="006C3C7A">
        <w:rPr>
          <w:rFonts w:cstheme="minorHAnsi"/>
          <w:color w:val="000000"/>
        </w:rPr>
        <w:t xml:space="preserve"> members to take a leading role in specific areas of provision e.g. special educational needs and disabilities, or child protection</w:t>
      </w:r>
      <w:r w:rsidR="00513582">
        <w:rPr>
          <w:rFonts w:cstheme="minorHAnsi"/>
          <w:color w:val="000000"/>
        </w:rPr>
        <w:t>;</w:t>
      </w:r>
      <w:r w:rsidR="00097A08">
        <w:rPr>
          <w:rFonts w:cstheme="minorHAnsi"/>
        </w:rPr>
        <w:t xml:space="preserve"> </w:t>
      </w:r>
      <w:r w:rsidR="00DF1C20">
        <w:rPr>
          <w:rFonts w:cstheme="minorHAnsi"/>
        </w:rPr>
        <w:t xml:space="preserve">and </w:t>
      </w:r>
      <w:r w:rsidR="00097A08">
        <w:rPr>
          <w:rFonts w:cstheme="minorHAnsi"/>
        </w:rPr>
        <w:t xml:space="preserve">ICT </w:t>
      </w:r>
      <w:r w:rsidR="00DD251B">
        <w:rPr>
          <w:rFonts w:cstheme="minorHAnsi"/>
        </w:rPr>
        <w:t>delivery</w:t>
      </w:r>
      <w:r w:rsidR="000D61CC">
        <w:rPr>
          <w:rFonts w:cstheme="minorHAnsi"/>
        </w:rPr>
        <w:t xml:space="preserve"> – please see the LAB Terms of Reference. </w:t>
      </w:r>
    </w:p>
    <w:p w14:paraId="7AF5E5C9" w14:textId="77777777" w:rsidR="000D61CC" w:rsidRDefault="000D61CC">
      <w:pPr>
        <w:pStyle w:val="Default"/>
        <w:rPr>
          <w:rFonts w:asciiTheme="minorHAnsi" w:hAnsiTheme="minorHAnsi" w:cstheme="minorHAnsi"/>
          <w:b/>
          <w:bCs/>
          <w:i/>
          <w:iCs/>
          <w:sz w:val="22"/>
          <w:szCs w:val="22"/>
        </w:rPr>
      </w:pPr>
    </w:p>
    <w:p w14:paraId="467D3C11" w14:textId="3575AD59" w:rsidR="00393388" w:rsidRDefault="00FB5503">
      <w:pPr>
        <w:pStyle w:val="Default"/>
        <w:rPr>
          <w:rFonts w:asciiTheme="minorHAnsi" w:hAnsiTheme="minorHAnsi" w:cstheme="minorHAnsi"/>
          <w:b/>
          <w:bCs/>
          <w:i/>
          <w:iCs/>
          <w:sz w:val="22"/>
          <w:szCs w:val="22"/>
        </w:rPr>
      </w:pPr>
      <w:r>
        <w:rPr>
          <w:rFonts w:asciiTheme="minorHAnsi" w:hAnsiTheme="minorHAnsi" w:cstheme="minorHAnsi"/>
          <w:b/>
          <w:bCs/>
          <w:i/>
          <w:iCs/>
          <w:sz w:val="22"/>
          <w:szCs w:val="22"/>
        </w:rPr>
        <w:t xml:space="preserve">Roles and Responsibilities </w:t>
      </w:r>
    </w:p>
    <w:p w14:paraId="4D2AE365" w14:textId="77777777" w:rsidR="00444211" w:rsidRDefault="00444211">
      <w:pPr>
        <w:pStyle w:val="Default"/>
        <w:rPr>
          <w:rFonts w:asciiTheme="minorHAnsi" w:hAnsiTheme="minorHAnsi" w:cstheme="minorHAnsi"/>
          <w:b/>
          <w:bCs/>
          <w:i/>
          <w:iCs/>
          <w:sz w:val="22"/>
          <w:szCs w:val="22"/>
        </w:rPr>
      </w:pPr>
    </w:p>
    <w:p w14:paraId="7E8803B3" w14:textId="47DEE603" w:rsidR="00444211" w:rsidRDefault="00444211">
      <w:pPr>
        <w:pStyle w:val="Default"/>
        <w:rPr>
          <w:rFonts w:asciiTheme="minorHAnsi" w:hAnsiTheme="minorHAnsi" w:cstheme="minorHAnsi"/>
          <w:b/>
          <w:bCs/>
          <w:i/>
          <w:iCs/>
          <w:sz w:val="22"/>
          <w:szCs w:val="22"/>
        </w:rPr>
      </w:pPr>
      <w:r>
        <w:rPr>
          <w:rFonts w:asciiTheme="minorHAnsi" w:hAnsiTheme="minorHAnsi" w:cstheme="minorHAnsi"/>
          <w:b/>
          <w:bCs/>
          <w:i/>
          <w:iCs/>
          <w:sz w:val="22"/>
          <w:szCs w:val="22"/>
        </w:rPr>
        <w:t>The Role of Members and Trustees</w:t>
      </w:r>
    </w:p>
    <w:p w14:paraId="4D762F51" w14:textId="77777777" w:rsidR="00393388" w:rsidRDefault="00393388">
      <w:pPr>
        <w:pStyle w:val="Default"/>
        <w:rPr>
          <w:rFonts w:asciiTheme="minorHAnsi" w:hAnsiTheme="minorHAnsi" w:cstheme="minorHAnsi"/>
          <w:sz w:val="22"/>
          <w:szCs w:val="22"/>
        </w:rPr>
      </w:pPr>
    </w:p>
    <w:p w14:paraId="4A0219C8" w14:textId="3A2D02A8" w:rsidR="00393388" w:rsidRDefault="00FB5503">
      <w:pPr>
        <w:rPr>
          <w:rFonts w:cstheme="minorHAnsi"/>
          <w:color w:val="000000"/>
        </w:rPr>
      </w:pPr>
      <w:r>
        <w:rPr>
          <w:rFonts w:cstheme="minorHAnsi"/>
          <w:color w:val="000000"/>
        </w:rPr>
        <w:t xml:space="preserve">The Members of the Trust have a different status to Trustees. They are equivalent to the shareholders in a private company, save that they have no entitlement to receive dividends. </w:t>
      </w:r>
      <w:r w:rsidR="006017AC">
        <w:rPr>
          <w:rFonts w:cstheme="minorHAnsi"/>
          <w:color w:val="000000"/>
        </w:rPr>
        <w:t>Originally,</w:t>
      </w:r>
      <w:r>
        <w:rPr>
          <w:rFonts w:cstheme="minorHAnsi"/>
          <w:color w:val="000000"/>
        </w:rPr>
        <w:t xml:space="preserve"> they were the signatories to the Memorandum of Association and agreed the Trust’s first Articles of Association </w:t>
      </w:r>
      <w:r>
        <w:rPr>
          <w:rFonts w:cstheme="minorHAnsi"/>
          <w:color w:val="000000"/>
        </w:rPr>
        <w:lastRenderedPageBreak/>
        <w:t>(a document which outlines the governance structure and how the Trust will operate). The Articles of Association also describes how Members are recruited and replaced, and how many of the Trustees the Members can appoint to the Board. The Members appoint Trustees to ensure that the Trust’s charitable object is carried out and so must be able to remove Trustees if they fail to fulfil this responsibility. Accordingly, the Board submits an annual report on the performance of the Trust to the Members. Members are also responsible for approving any amendments made to the Trust’s Articles of Association.</w:t>
      </w:r>
    </w:p>
    <w:p w14:paraId="4DA3E1F3" w14:textId="5656C993" w:rsidR="00393388" w:rsidRDefault="00FB5503">
      <w:pPr>
        <w:rPr>
          <w:rFonts w:cstheme="minorHAnsi"/>
          <w:color w:val="000000"/>
        </w:rPr>
      </w:pPr>
      <w:r>
        <w:rPr>
          <w:rFonts w:cstheme="minorHAnsi"/>
          <w:color w:val="000000"/>
        </w:rPr>
        <w:t xml:space="preserve">While Members are permitted to be appointed as Trustees, in order to retain a degree of separation of powers between the Members and the Board, and in line with DfE expectations, not all Members should be Trustees. </w:t>
      </w:r>
      <w:r w:rsidRPr="00E55C67">
        <w:rPr>
          <w:rFonts w:cstheme="minorHAnsi"/>
          <w:color w:val="000000"/>
        </w:rPr>
        <w:t>In order to avoid overlap between the Members and the Trustees, this Trust aims to have five Members, three of which are to be recruited from external</w:t>
      </w:r>
      <w:r w:rsidR="00C5559E" w:rsidRPr="00E55C67">
        <w:rPr>
          <w:rFonts w:cstheme="minorHAnsi"/>
          <w:color w:val="000000"/>
        </w:rPr>
        <w:t xml:space="preserve"> sources</w:t>
      </w:r>
      <w:r w:rsidRPr="00E55C67">
        <w:rPr>
          <w:rFonts w:cstheme="minorHAnsi"/>
          <w:color w:val="000000"/>
        </w:rPr>
        <w:t>.</w:t>
      </w:r>
      <w:r>
        <w:rPr>
          <w:rFonts w:cstheme="minorHAnsi"/>
          <w:color w:val="000000"/>
        </w:rPr>
        <w:t xml:space="preserve"> </w:t>
      </w:r>
    </w:p>
    <w:p w14:paraId="23200E61" w14:textId="77777777" w:rsidR="00393388" w:rsidRDefault="00FB5503">
      <w:pPr>
        <w:rPr>
          <w:rFonts w:cstheme="minorHAnsi"/>
        </w:rPr>
      </w:pPr>
      <w:r>
        <w:rPr>
          <w:rFonts w:cstheme="minorHAnsi"/>
          <w:color w:val="000000"/>
        </w:rPr>
        <w:t>The Trustees are the charity trustees (within the terms of section 177(1) of the Charities Act 2011) and are responsible for the general control and management of the administration of the Trust in accordance with the provisions set out in the Memorandum and Articles of Association. The Board of Trustees is the accountable body for the performance of all schools within the Trust and as such must:</w:t>
      </w:r>
    </w:p>
    <w:p w14:paraId="1FD476AF" w14:textId="77777777" w:rsidR="00393388" w:rsidRDefault="00FB5503">
      <w:pPr>
        <w:pStyle w:val="Default"/>
        <w:numPr>
          <w:ilvl w:val="0"/>
          <w:numId w:val="1"/>
        </w:numPr>
        <w:spacing w:after="118"/>
        <w:rPr>
          <w:rFonts w:asciiTheme="minorHAnsi" w:hAnsiTheme="minorHAnsi" w:cstheme="minorHAnsi"/>
          <w:sz w:val="22"/>
          <w:szCs w:val="22"/>
        </w:rPr>
      </w:pPr>
      <w:r>
        <w:rPr>
          <w:rFonts w:asciiTheme="minorHAnsi" w:hAnsiTheme="minorHAnsi" w:cstheme="minorHAnsi"/>
          <w:sz w:val="22"/>
          <w:szCs w:val="22"/>
        </w:rPr>
        <w:t xml:space="preserve">ensure clarity of vision, ethos and strategic direction </w:t>
      </w:r>
    </w:p>
    <w:p w14:paraId="34D9CA14" w14:textId="006DADEE" w:rsidR="00393388" w:rsidRDefault="00FB5503">
      <w:pPr>
        <w:pStyle w:val="Default"/>
        <w:numPr>
          <w:ilvl w:val="0"/>
          <w:numId w:val="1"/>
        </w:numPr>
        <w:spacing w:after="118"/>
        <w:rPr>
          <w:rFonts w:asciiTheme="minorHAnsi" w:hAnsiTheme="minorHAnsi" w:cstheme="minorHAnsi"/>
          <w:sz w:val="22"/>
          <w:szCs w:val="22"/>
        </w:rPr>
      </w:pPr>
      <w:r>
        <w:rPr>
          <w:rFonts w:asciiTheme="minorHAnsi" w:hAnsiTheme="minorHAnsi" w:cstheme="minorHAnsi"/>
          <w:sz w:val="22"/>
          <w:szCs w:val="22"/>
        </w:rPr>
        <w:t xml:space="preserve">hold the </w:t>
      </w:r>
      <w:r w:rsidR="00470B9B">
        <w:rPr>
          <w:rFonts w:asciiTheme="minorHAnsi" w:hAnsiTheme="minorHAnsi" w:cstheme="minorHAnsi"/>
          <w:sz w:val="22"/>
          <w:szCs w:val="22"/>
        </w:rPr>
        <w:t>executive</w:t>
      </w:r>
      <w:r>
        <w:rPr>
          <w:rFonts w:asciiTheme="minorHAnsi" w:hAnsiTheme="minorHAnsi" w:cstheme="minorHAnsi"/>
          <w:sz w:val="22"/>
          <w:szCs w:val="22"/>
        </w:rPr>
        <w:t xml:space="preserve"> to account for the educational performance of the schools and their students, and the performance management of staff </w:t>
      </w:r>
    </w:p>
    <w:p w14:paraId="75C4B422" w14:textId="77777777" w:rsidR="006F3680" w:rsidRDefault="00FB5503">
      <w:pPr>
        <w:pStyle w:val="Default"/>
        <w:numPr>
          <w:ilvl w:val="0"/>
          <w:numId w:val="1"/>
        </w:numPr>
        <w:rPr>
          <w:rFonts w:asciiTheme="minorHAnsi" w:hAnsiTheme="minorHAnsi" w:cstheme="minorHAnsi"/>
          <w:sz w:val="22"/>
          <w:szCs w:val="22"/>
        </w:rPr>
      </w:pPr>
      <w:r>
        <w:rPr>
          <w:rFonts w:asciiTheme="minorHAnsi" w:hAnsiTheme="minorHAnsi" w:cstheme="minorHAnsi"/>
          <w:sz w:val="22"/>
          <w:szCs w:val="22"/>
        </w:rPr>
        <w:t>oversee the financial performance of the Trust and make sure its money is well spent</w:t>
      </w:r>
    </w:p>
    <w:p w14:paraId="63FEC632" w14:textId="77777777" w:rsidR="006F3680" w:rsidRDefault="006F3680">
      <w:pPr>
        <w:pStyle w:val="Default"/>
        <w:numPr>
          <w:ilvl w:val="0"/>
          <w:numId w:val="1"/>
        </w:numPr>
        <w:rPr>
          <w:rFonts w:asciiTheme="minorHAnsi" w:hAnsiTheme="minorHAnsi" w:cstheme="minorHAnsi"/>
          <w:sz w:val="22"/>
          <w:szCs w:val="22"/>
        </w:rPr>
      </w:pPr>
      <w:r w:rsidRPr="006F3680">
        <w:rPr>
          <w:rFonts w:asciiTheme="minorHAnsi" w:hAnsiTheme="minorHAnsi" w:cstheme="minorHAnsi"/>
          <w:sz w:val="22"/>
          <w:szCs w:val="22"/>
        </w:rPr>
        <w:t xml:space="preserve">Comply with provisions set out in the Articles of Association of the Trust, the Master Funding Agreement, Supplemental Funding Agreements and the Academies Financial Handbook </w:t>
      </w:r>
    </w:p>
    <w:p w14:paraId="222A2514" w14:textId="69321AB5" w:rsidR="00393388" w:rsidRPr="006F3680" w:rsidRDefault="006F3680">
      <w:pPr>
        <w:pStyle w:val="Default"/>
        <w:numPr>
          <w:ilvl w:val="0"/>
          <w:numId w:val="1"/>
        </w:numPr>
        <w:rPr>
          <w:rFonts w:asciiTheme="minorHAnsi" w:hAnsiTheme="minorHAnsi" w:cstheme="minorHAnsi"/>
          <w:sz w:val="22"/>
          <w:szCs w:val="22"/>
        </w:rPr>
      </w:pPr>
      <w:r w:rsidRPr="006F3680">
        <w:rPr>
          <w:rFonts w:asciiTheme="minorHAnsi" w:hAnsiTheme="minorHAnsi" w:cstheme="minorHAnsi"/>
          <w:sz w:val="22"/>
          <w:szCs w:val="22"/>
        </w:rPr>
        <w:t>Determine a Scheme of Delegation</w:t>
      </w:r>
    </w:p>
    <w:p w14:paraId="7213D304" w14:textId="77777777" w:rsidR="00513C8B" w:rsidRDefault="00513C8B">
      <w:pPr>
        <w:pStyle w:val="Default"/>
        <w:rPr>
          <w:rFonts w:asciiTheme="minorHAnsi" w:hAnsiTheme="minorHAnsi" w:cstheme="minorHAnsi"/>
          <w:sz w:val="22"/>
          <w:szCs w:val="22"/>
        </w:rPr>
      </w:pPr>
    </w:p>
    <w:p w14:paraId="51E74838" w14:textId="2EBB60E4"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 xml:space="preserve">The Board is permitted to exercise all the powers of the Academy Trust. The Board is responsible for the appointment, removal and remuneration of the </w:t>
      </w:r>
      <w:r w:rsidR="00AC5592">
        <w:rPr>
          <w:rFonts w:asciiTheme="minorHAnsi" w:hAnsiTheme="minorHAnsi" w:cstheme="minorHAnsi"/>
          <w:sz w:val="22"/>
          <w:szCs w:val="22"/>
        </w:rPr>
        <w:t>Chief E</w:t>
      </w:r>
      <w:r>
        <w:rPr>
          <w:rFonts w:asciiTheme="minorHAnsi" w:hAnsiTheme="minorHAnsi" w:cstheme="minorHAnsi"/>
          <w:sz w:val="22"/>
          <w:szCs w:val="22"/>
        </w:rPr>
        <w:t xml:space="preserve">xecutive </w:t>
      </w:r>
      <w:r w:rsidR="00AC5592">
        <w:rPr>
          <w:rFonts w:asciiTheme="minorHAnsi" w:hAnsiTheme="minorHAnsi" w:cstheme="minorHAnsi"/>
          <w:sz w:val="22"/>
          <w:szCs w:val="22"/>
        </w:rPr>
        <w:t>Officer</w:t>
      </w:r>
      <w:r>
        <w:rPr>
          <w:rFonts w:asciiTheme="minorHAnsi" w:hAnsiTheme="minorHAnsi" w:cstheme="minorHAnsi"/>
          <w:sz w:val="22"/>
          <w:szCs w:val="22"/>
        </w:rPr>
        <w:t xml:space="preserve">. The Board will delegate to the </w:t>
      </w:r>
      <w:r w:rsidR="00AC5592">
        <w:rPr>
          <w:rFonts w:asciiTheme="minorHAnsi" w:hAnsiTheme="minorHAnsi" w:cstheme="minorHAnsi"/>
          <w:sz w:val="22"/>
          <w:szCs w:val="22"/>
        </w:rPr>
        <w:t xml:space="preserve">Chief </w:t>
      </w:r>
      <w:r>
        <w:rPr>
          <w:rFonts w:asciiTheme="minorHAnsi" w:hAnsiTheme="minorHAnsi" w:cstheme="minorHAnsi"/>
          <w:sz w:val="22"/>
          <w:szCs w:val="22"/>
        </w:rPr>
        <w:t xml:space="preserve">Executive </w:t>
      </w:r>
      <w:r w:rsidR="00AC5592">
        <w:rPr>
          <w:rFonts w:asciiTheme="minorHAnsi" w:hAnsiTheme="minorHAnsi" w:cstheme="minorHAnsi"/>
          <w:sz w:val="22"/>
          <w:szCs w:val="22"/>
        </w:rPr>
        <w:t xml:space="preserve">Officer </w:t>
      </w:r>
      <w:r>
        <w:rPr>
          <w:rFonts w:asciiTheme="minorHAnsi" w:hAnsiTheme="minorHAnsi" w:cstheme="minorHAnsi"/>
          <w:sz w:val="22"/>
          <w:szCs w:val="22"/>
        </w:rPr>
        <w:t xml:space="preserve">responsibility for the </w:t>
      </w:r>
      <w:r w:rsidR="00090CB0">
        <w:rPr>
          <w:rFonts w:asciiTheme="minorHAnsi" w:hAnsiTheme="minorHAnsi" w:cstheme="minorHAnsi"/>
          <w:sz w:val="22"/>
          <w:szCs w:val="22"/>
        </w:rPr>
        <w:t>day-to-day</w:t>
      </w:r>
      <w:r>
        <w:rPr>
          <w:rFonts w:asciiTheme="minorHAnsi" w:hAnsiTheme="minorHAnsi" w:cstheme="minorHAnsi"/>
          <w:sz w:val="22"/>
          <w:szCs w:val="22"/>
        </w:rPr>
        <w:t xml:space="preserve"> operations of the Trust. The Trustees can determine whether to delegate any governance functions. </w:t>
      </w:r>
    </w:p>
    <w:p w14:paraId="30CA5F84" w14:textId="77777777" w:rsidR="00393388" w:rsidRDefault="00393388">
      <w:pPr>
        <w:pStyle w:val="Default"/>
        <w:rPr>
          <w:rFonts w:asciiTheme="minorHAnsi" w:hAnsiTheme="minorHAnsi" w:cstheme="minorHAnsi"/>
          <w:sz w:val="22"/>
          <w:szCs w:val="22"/>
        </w:rPr>
      </w:pPr>
    </w:p>
    <w:p w14:paraId="5EBF1641" w14:textId="77777777"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 xml:space="preserve">The Trust has the right to review and adapt its governance structure at any time which includes removing delegation. </w:t>
      </w:r>
    </w:p>
    <w:p w14:paraId="63C5AA81" w14:textId="77777777" w:rsidR="00393388" w:rsidRDefault="00393388">
      <w:pPr>
        <w:pStyle w:val="Default"/>
        <w:rPr>
          <w:rFonts w:asciiTheme="minorHAnsi" w:hAnsiTheme="minorHAnsi" w:cstheme="minorHAnsi"/>
          <w:sz w:val="22"/>
          <w:szCs w:val="22"/>
        </w:rPr>
      </w:pPr>
    </w:p>
    <w:p w14:paraId="312B1079" w14:textId="77777777" w:rsidR="00393388" w:rsidRDefault="00FB5503">
      <w:pPr>
        <w:rPr>
          <w:rFonts w:cstheme="minorHAnsi"/>
          <w:color w:val="000000"/>
        </w:rPr>
      </w:pPr>
      <w:r>
        <w:rPr>
          <w:rFonts w:cstheme="minorHAnsi"/>
          <w:color w:val="000000"/>
        </w:rPr>
        <w:t>The Trustees have established committees with delegated authority to make decisions and to provide advice and support, informing the overall work of the Board. However, these committees are not legally responsible or accountable for statutory functions – the Board retains overall accountability and responsibility. The Board may appoint committee members and committee chairs. The responsibilities of committees are set out in their terms of reference and are summarised below.</w:t>
      </w:r>
    </w:p>
    <w:p w14:paraId="462EAC9B" w14:textId="3576F451" w:rsidR="0044223B" w:rsidRDefault="7A5FF472" w:rsidP="42F7242D">
      <w:pPr>
        <w:pStyle w:val="Default"/>
        <w:rPr>
          <w:rFonts w:asciiTheme="minorHAnsi" w:hAnsiTheme="minorHAnsi" w:cstheme="minorBidi"/>
          <w:sz w:val="22"/>
          <w:szCs w:val="22"/>
        </w:rPr>
      </w:pPr>
      <w:r w:rsidRPr="42F7242D">
        <w:rPr>
          <w:rFonts w:asciiTheme="minorHAnsi" w:hAnsiTheme="minorHAnsi" w:cstheme="minorBidi"/>
          <w:sz w:val="22"/>
          <w:szCs w:val="22"/>
        </w:rPr>
        <w:lastRenderedPageBreak/>
        <w:t xml:space="preserve">The </w:t>
      </w:r>
      <w:r w:rsidRPr="42F7242D">
        <w:rPr>
          <w:rFonts w:asciiTheme="minorHAnsi" w:hAnsiTheme="minorHAnsi" w:cstheme="minorBidi"/>
          <w:b/>
          <w:bCs/>
          <w:sz w:val="22"/>
          <w:szCs w:val="22"/>
        </w:rPr>
        <w:t>Resources Committee</w:t>
      </w:r>
      <w:r w:rsidRPr="42F7242D">
        <w:rPr>
          <w:rFonts w:asciiTheme="minorHAnsi" w:hAnsiTheme="minorHAnsi" w:cstheme="minorBidi"/>
          <w:sz w:val="22"/>
          <w:szCs w:val="22"/>
        </w:rPr>
        <w:t xml:space="preserve"> considers the Trust’s financial priorities; the management accounts; the appropriate charging of expenses; and draft budgets submitted by Trust schools</w:t>
      </w:r>
      <w:r w:rsidR="4AD89631" w:rsidRPr="42F7242D">
        <w:rPr>
          <w:rFonts w:asciiTheme="minorHAnsi" w:hAnsiTheme="minorHAnsi" w:cstheme="minorBidi"/>
          <w:sz w:val="22"/>
          <w:szCs w:val="22"/>
        </w:rPr>
        <w:t xml:space="preserve"> including Capital</w:t>
      </w:r>
      <w:r w:rsidRPr="42F7242D">
        <w:rPr>
          <w:rFonts w:asciiTheme="minorHAnsi" w:hAnsiTheme="minorHAnsi" w:cstheme="minorBidi"/>
          <w:sz w:val="22"/>
          <w:szCs w:val="22"/>
        </w:rPr>
        <w:t>. The committee also ensures that Generations has proper insurance cover and that the regulations relating to funding are complied with</w:t>
      </w:r>
      <w:r w:rsidR="1146F482" w:rsidRPr="42F7242D">
        <w:rPr>
          <w:rFonts w:asciiTheme="minorHAnsi" w:hAnsiTheme="minorHAnsi" w:cstheme="minorBidi"/>
          <w:sz w:val="22"/>
          <w:szCs w:val="22"/>
        </w:rPr>
        <w:t xml:space="preserve"> and </w:t>
      </w:r>
      <w:r w:rsidR="41373E18" w:rsidRPr="42F7242D">
        <w:rPr>
          <w:rFonts w:asciiTheme="minorHAnsi" w:hAnsiTheme="minorHAnsi" w:cstheme="minorBidi"/>
          <w:sz w:val="22"/>
          <w:szCs w:val="22"/>
        </w:rPr>
        <w:t xml:space="preserve">oversees </w:t>
      </w:r>
      <w:r w:rsidR="59876FEC" w:rsidRPr="42F7242D">
        <w:rPr>
          <w:rFonts w:asciiTheme="minorHAnsi" w:hAnsiTheme="minorHAnsi" w:cstheme="minorBidi"/>
          <w:sz w:val="22"/>
          <w:szCs w:val="22"/>
        </w:rPr>
        <w:t>Estates</w:t>
      </w:r>
      <w:r w:rsidR="41373E18" w:rsidRPr="42F7242D">
        <w:rPr>
          <w:rFonts w:asciiTheme="minorHAnsi" w:hAnsiTheme="minorHAnsi" w:cstheme="minorBidi"/>
          <w:sz w:val="22"/>
          <w:szCs w:val="22"/>
        </w:rPr>
        <w:t xml:space="preserve"> </w:t>
      </w:r>
      <w:r w:rsidR="4AD89631" w:rsidRPr="42F7242D">
        <w:rPr>
          <w:rFonts w:asciiTheme="minorHAnsi" w:hAnsiTheme="minorHAnsi" w:cstheme="minorBidi"/>
          <w:sz w:val="22"/>
          <w:szCs w:val="22"/>
        </w:rPr>
        <w:t>and IT provision</w:t>
      </w:r>
      <w:r w:rsidR="7487C01B" w:rsidRPr="42F7242D">
        <w:rPr>
          <w:rFonts w:asciiTheme="minorHAnsi" w:hAnsiTheme="minorHAnsi" w:cstheme="minorBidi"/>
          <w:sz w:val="22"/>
          <w:szCs w:val="22"/>
        </w:rPr>
        <w:t>.</w:t>
      </w:r>
    </w:p>
    <w:p w14:paraId="22D16517" w14:textId="622525F9" w:rsidR="00393388" w:rsidRDefault="009D6200">
      <w:pPr>
        <w:pStyle w:val="Default"/>
        <w:rPr>
          <w:rFonts w:asciiTheme="minorHAnsi" w:hAnsiTheme="minorHAnsi" w:cstheme="minorHAnsi"/>
          <w:sz w:val="22"/>
          <w:szCs w:val="22"/>
        </w:rPr>
      </w:pPr>
      <w:r>
        <w:rPr>
          <w:rFonts w:asciiTheme="minorHAnsi" w:hAnsiTheme="minorHAnsi" w:cstheme="minorHAnsi"/>
          <w:sz w:val="22"/>
          <w:szCs w:val="22"/>
        </w:rPr>
        <w:t xml:space="preserve"> </w:t>
      </w:r>
    </w:p>
    <w:p w14:paraId="561FF21B" w14:textId="2F878EE9" w:rsidR="00393388" w:rsidRDefault="7A5FF472" w:rsidP="42F7242D">
      <w:pPr>
        <w:rPr>
          <w:color w:val="000000"/>
        </w:rPr>
      </w:pPr>
      <w:r w:rsidRPr="42F7242D">
        <w:rPr>
          <w:color w:val="000000" w:themeColor="text1"/>
        </w:rPr>
        <w:t>Given the current</w:t>
      </w:r>
      <w:r w:rsidR="1CAED95F" w:rsidRPr="42F7242D">
        <w:rPr>
          <w:color w:val="000000" w:themeColor="text1"/>
        </w:rPr>
        <w:t xml:space="preserve"> relatively </w:t>
      </w:r>
      <w:r w:rsidRPr="42F7242D">
        <w:rPr>
          <w:color w:val="000000" w:themeColor="text1"/>
        </w:rPr>
        <w:t>small size of the Trust, this Committee also advises the Board on the adequacy and effectiveness of internal financial control and risk management; control and governance processes; securing value for money; the terms of appointment and the remuneration of the external auditor and the internal audit service provider; and on audit strategy. A separate Audit and Risk</w:t>
      </w:r>
      <w:r w:rsidR="70369357" w:rsidRPr="42F7242D">
        <w:rPr>
          <w:color w:val="000000" w:themeColor="text1"/>
        </w:rPr>
        <w:t xml:space="preserve"> section forms part of Resources meetings. A separate committee will be established to undertake Audit and Risk on the future growth of the Trust.</w:t>
      </w:r>
      <w:r w:rsidRPr="42F7242D">
        <w:rPr>
          <w:color w:val="000000" w:themeColor="text1"/>
        </w:rPr>
        <w:t xml:space="preserve"> </w:t>
      </w:r>
    </w:p>
    <w:p w14:paraId="42CCE4A9" w14:textId="5BC5796D" w:rsidR="00262445" w:rsidRDefault="00262445">
      <w:pPr>
        <w:rPr>
          <w:rFonts w:cstheme="minorHAnsi"/>
          <w:color w:val="000000"/>
        </w:rPr>
      </w:pPr>
      <w:r>
        <w:rPr>
          <w:rFonts w:cstheme="minorHAnsi"/>
          <w:color w:val="000000"/>
        </w:rPr>
        <w:t xml:space="preserve">The </w:t>
      </w:r>
      <w:r w:rsidRPr="0016468C">
        <w:rPr>
          <w:rFonts w:cstheme="minorHAnsi"/>
          <w:b/>
          <w:bCs/>
          <w:color w:val="000000"/>
        </w:rPr>
        <w:t>Pe</w:t>
      </w:r>
      <w:r w:rsidR="00AE3EDC">
        <w:rPr>
          <w:rFonts w:cstheme="minorHAnsi"/>
          <w:b/>
          <w:bCs/>
          <w:color w:val="000000"/>
        </w:rPr>
        <w:t>ople</w:t>
      </w:r>
      <w:r w:rsidRPr="0016468C">
        <w:rPr>
          <w:rFonts w:cstheme="minorHAnsi"/>
          <w:b/>
          <w:bCs/>
          <w:color w:val="000000"/>
        </w:rPr>
        <w:t xml:space="preserve"> Committee</w:t>
      </w:r>
      <w:r>
        <w:rPr>
          <w:rFonts w:cstheme="minorHAnsi"/>
          <w:color w:val="000000"/>
        </w:rPr>
        <w:t xml:space="preserve"> </w:t>
      </w:r>
      <w:r w:rsidR="00A55276">
        <w:rPr>
          <w:rFonts w:cstheme="minorHAnsi"/>
          <w:color w:val="000000"/>
        </w:rPr>
        <w:t xml:space="preserve">considers all aspects of human resources and associated policies. </w:t>
      </w:r>
      <w:r w:rsidR="0016468C">
        <w:rPr>
          <w:rFonts w:cstheme="minorHAnsi"/>
          <w:color w:val="000000"/>
        </w:rPr>
        <w:t xml:space="preserve">All personnel matters sit with this committee and are not delegated to Local Academy Boards. </w:t>
      </w:r>
    </w:p>
    <w:p w14:paraId="0009595C" w14:textId="7315E279" w:rsidR="00923F2B" w:rsidRDefault="00923F2B">
      <w:pPr>
        <w:rPr>
          <w:rFonts w:cstheme="minorHAnsi"/>
          <w:color w:val="000000"/>
        </w:rPr>
      </w:pPr>
      <w:r w:rsidRPr="006A76C9">
        <w:rPr>
          <w:rFonts w:cstheme="minorHAnsi"/>
          <w:color w:val="000000"/>
        </w:rPr>
        <w:t xml:space="preserve">The </w:t>
      </w:r>
      <w:r w:rsidRPr="006A76C9">
        <w:rPr>
          <w:rFonts w:cstheme="minorHAnsi"/>
          <w:b/>
          <w:bCs/>
          <w:color w:val="000000"/>
        </w:rPr>
        <w:t>School Improvement and Standards Committee</w:t>
      </w:r>
      <w:r w:rsidRPr="006A76C9">
        <w:rPr>
          <w:rFonts w:cstheme="minorHAnsi"/>
          <w:color w:val="000000"/>
        </w:rPr>
        <w:t xml:space="preserve"> monitors the coherence, impact and value for money of all school improvement work across the MAT</w:t>
      </w:r>
      <w:r w:rsidR="006E22D1" w:rsidRPr="006A76C9">
        <w:rPr>
          <w:rFonts w:cstheme="minorHAnsi"/>
          <w:color w:val="000000"/>
        </w:rPr>
        <w:t xml:space="preserve"> as part of ensuring its direct impact for students.</w:t>
      </w:r>
      <w:r w:rsidR="006E22D1">
        <w:rPr>
          <w:rFonts w:cstheme="minorHAnsi"/>
          <w:color w:val="000000"/>
        </w:rPr>
        <w:t xml:space="preserve"> </w:t>
      </w:r>
    </w:p>
    <w:p w14:paraId="250FE5A2" w14:textId="4F2E94EB" w:rsidR="00AF16E6" w:rsidRDefault="00AF16E6">
      <w:pPr>
        <w:rPr>
          <w:rFonts w:cstheme="minorHAnsi"/>
          <w:color w:val="000000"/>
        </w:rPr>
      </w:pPr>
      <w:r>
        <w:rPr>
          <w:rFonts w:cstheme="minorHAnsi"/>
          <w:color w:val="000000"/>
        </w:rPr>
        <w:t xml:space="preserve">The </w:t>
      </w:r>
      <w:r w:rsidRPr="006C2D42">
        <w:rPr>
          <w:rFonts w:cstheme="minorHAnsi"/>
          <w:b/>
          <w:bCs/>
          <w:color w:val="000000"/>
        </w:rPr>
        <w:t>Search Committee</w:t>
      </w:r>
      <w:r>
        <w:rPr>
          <w:rFonts w:cstheme="minorHAnsi"/>
          <w:color w:val="000000"/>
        </w:rPr>
        <w:t xml:space="preserve"> </w:t>
      </w:r>
      <w:r w:rsidR="0097464B">
        <w:rPr>
          <w:rFonts w:cstheme="minorHAnsi"/>
          <w:color w:val="000000"/>
        </w:rPr>
        <w:t>sources</w:t>
      </w:r>
      <w:r w:rsidR="006C2D42">
        <w:rPr>
          <w:rFonts w:cstheme="minorHAnsi"/>
          <w:color w:val="000000"/>
        </w:rPr>
        <w:t xml:space="preserve"> appropriately qualified volunteers for both the Board of Trustees and LABs. </w:t>
      </w:r>
    </w:p>
    <w:p w14:paraId="341A0F53" w14:textId="77777777" w:rsidR="0007258A" w:rsidRDefault="0007258A" w:rsidP="004E70F3">
      <w:pPr>
        <w:spacing w:after="0" w:line="240" w:lineRule="auto"/>
        <w:rPr>
          <w:rFonts w:ascii="Calibri" w:eastAsia="Calibri" w:hAnsi="Calibri" w:cs="Calibri"/>
          <w:b/>
          <w:bCs/>
          <w:i/>
          <w:iCs/>
          <w:color w:val="000000"/>
          <w:lang w:eastAsia="en-GB"/>
        </w:rPr>
      </w:pPr>
    </w:p>
    <w:p w14:paraId="2390EDD8" w14:textId="1F059461" w:rsidR="004E70F3" w:rsidRPr="004E70F3" w:rsidRDefault="004E70F3" w:rsidP="004E70F3">
      <w:pPr>
        <w:spacing w:after="0" w:line="240" w:lineRule="auto"/>
        <w:rPr>
          <w:rFonts w:ascii="Calibri" w:eastAsia="Calibri" w:hAnsi="Calibri" w:cs="Calibri"/>
          <w:color w:val="242424"/>
          <w:lang w:eastAsia="en-GB"/>
        </w:rPr>
      </w:pPr>
      <w:r w:rsidRPr="004E70F3">
        <w:rPr>
          <w:rFonts w:ascii="Calibri" w:eastAsia="Calibri" w:hAnsi="Calibri" w:cs="Calibri"/>
          <w:b/>
          <w:bCs/>
          <w:i/>
          <w:iCs/>
          <w:color w:val="000000"/>
          <w:lang w:eastAsia="en-GB"/>
        </w:rPr>
        <w:t>The Role of the Chief Executive Office</w:t>
      </w:r>
      <w:r w:rsidRPr="004E70F3">
        <w:rPr>
          <w:rFonts w:ascii="Calibri" w:eastAsia="Calibri" w:hAnsi="Calibri" w:cs="Calibri"/>
          <w:b/>
          <w:bCs/>
          <w:i/>
          <w:iCs/>
          <w:lang w:eastAsia="en-GB"/>
        </w:rPr>
        <w:t>r and Vice Chief Executive Officer</w:t>
      </w:r>
    </w:p>
    <w:p w14:paraId="0A013E21" w14:textId="4AD3E5D3" w:rsidR="004E70F3" w:rsidRPr="004E70F3" w:rsidRDefault="1276124E" w:rsidP="004E70F3">
      <w:pPr>
        <w:spacing w:after="0" w:line="240" w:lineRule="auto"/>
        <w:rPr>
          <w:rFonts w:ascii="Century Gothic" w:eastAsia="Calibri" w:hAnsi="Century Gothic" w:cs="Calibri"/>
          <w:color w:val="000000"/>
          <w:sz w:val="24"/>
          <w:szCs w:val="24"/>
          <w:lang w:eastAsia="en-GB"/>
        </w:rPr>
      </w:pPr>
      <w:r w:rsidRPr="42F7242D">
        <w:rPr>
          <w:rFonts w:ascii="Calibri" w:eastAsia="Calibri" w:hAnsi="Calibri" w:cs="Calibri"/>
          <w:color w:val="000000" w:themeColor="text1"/>
          <w:lang w:eastAsia="en-GB"/>
        </w:rPr>
        <w:t>The </w:t>
      </w:r>
      <w:r w:rsidRPr="42F7242D">
        <w:rPr>
          <w:rFonts w:ascii="Calibri" w:eastAsia="Calibri" w:hAnsi="Calibri" w:cs="Calibri"/>
          <w:b/>
          <w:bCs/>
          <w:color w:val="000000" w:themeColor="text1"/>
          <w:lang w:eastAsia="en-GB"/>
        </w:rPr>
        <w:t>CEO </w:t>
      </w:r>
      <w:r w:rsidRPr="42F7242D">
        <w:rPr>
          <w:rFonts w:ascii="Calibri" w:eastAsia="Calibri" w:hAnsi="Calibri" w:cs="Calibri"/>
          <w:color w:val="000000" w:themeColor="text1"/>
          <w:lang w:eastAsia="en-GB"/>
        </w:rPr>
        <w:t xml:space="preserve">has overall delegated responsibility for the operation of the Trust including </w:t>
      </w:r>
      <w:r w:rsidR="38788604" w:rsidRPr="42F7242D">
        <w:rPr>
          <w:rFonts w:ascii="Calibri" w:eastAsia="Calibri" w:hAnsi="Calibri" w:cs="Calibri"/>
          <w:color w:val="000000" w:themeColor="text1"/>
          <w:lang w:eastAsia="en-GB"/>
        </w:rPr>
        <w:t xml:space="preserve">final accountability for </w:t>
      </w:r>
      <w:r w:rsidRPr="42F7242D">
        <w:rPr>
          <w:rFonts w:ascii="Calibri" w:eastAsia="Calibri" w:hAnsi="Calibri" w:cs="Calibri"/>
          <w:color w:val="000000" w:themeColor="text1"/>
          <w:lang w:eastAsia="en-GB"/>
        </w:rPr>
        <w:t xml:space="preserve">the performance of the Trust’s academies. The CEO directly line manages the </w:t>
      </w:r>
      <w:r w:rsidR="7DBCB237" w:rsidRPr="42F7242D">
        <w:rPr>
          <w:rFonts w:ascii="Calibri" w:eastAsia="Calibri" w:hAnsi="Calibri" w:cs="Calibri"/>
          <w:color w:val="000000" w:themeColor="text1"/>
          <w:lang w:eastAsia="en-GB"/>
        </w:rPr>
        <w:t xml:space="preserve">Vice CEO and </w:t>
      </w:r>
      <w:r w:rsidRPr="42F7242D">
        <w:rPr>
          <w:rFonts w:ascii="Calibri" w:eastAsia="Calibri" w:hAnsi="Calibri" w:cs="Calibri"/>
          <w:color w:val="000000" w:themeColor="text1"/>
          <w:lang w:eastAsia="en-GB"/>
        </w:rPr>
        <w:t>HR and Finance functions. </w:t>
      </w:r>
    </w:p>
    <w:p w14:paraId="6CB9367A" w14:textId="77777777" w:rsidR="004E70F3" w:rsidRPr="004E70F3" w:rsidRDefault="004E70F3" w:rsidP="004E70F3">
      <w:pPr>
        <w:spacing w:after="0" w:line="240" w:lineRule="auto"/>
        <w:rPr>
          <w:rFonts w:ascii="Century Gothic" w:eastAsia="Calibri" w:hAnsi="Century Gothic" w:cs="Calibri"/>
          <w:color w:val="000000"/>
          <w:sz w:val="24"/>
          <w:szCs w:val="24"/>
          <w:lang w:eastAsia="en-GB"/>
        </w:rPr>
      </w:pPr>
    </w:p>
    <w:p w14:paraId="186BD2E5" w14:textId="3E24A3B9" w:rsidR="004E70F3" w:rsidRPr="004E70F3" w:rsidRDefault="1276124E" w:rsidP="004E70F3">
      <w:pPr>
        <w:spacing w:after="0" w:line="240" w:lineRule="auto"/>
        <w:rPr>
          <w:rFonts w:ascii="Century Gothic" w:eastAsia="Calibri" w:hAnsi="Century Gothic" w:cs="Calibri"/>
          <w:color w:val="000000"/>
          <w:sz w:val="24"/>
          <w:szCs w:val="24"/>
          <w:lang w:eastAsia="en-GB"/>
        </w:rPr>
      </w:pPr>
      <w:r w:rsidRPr="42F7242D">
        <w:rPr>
          <w:rFonts w:ascii="Calibri" w:eastAsia="Calibri" w:hAnsi="Calibri" w:cs="Calibri"/>
          <w:color w:val="000000" w:themeColor="text1"/>
          <w:lang w:eastAsia="en-GB"/>
        </w:rPr>
        <w:t>The </w:t>
      </w:r>
      <w:r w:rsidRPr="42F7242D">
        <w:rPr>
          <w:rFonts w:ascii="Calibri" w:eastAsia="Calibri" w:hAnsi="Calibri" w:cs="Calibri"/>
          <w:b/>
          <w:bCs/>
          <w:color w:val="000000" w:themeColor="text1"/>
          <w:lang w:eastAsia="en-GB"/>
        </w:rPr>
        <w:t>Vice CEO</w:t>
      </w:r>
      <w:r w:rsidRPr="42F7242D">
        <w:rPr>
          <w:rFonts w:ascii="Calibri" w:eastAsia="Calibri" w:hAnsi="Calibri" w:cs="Calibri"/>
          <w:color w:val="000000" w:themeColor="text1"/>
          <w:lang w:eastAsia="en-GB"/>
        </w:rPr>
        <w:t xml:space="preserve"> oversees </w:t>
      </w:r>
      <w:r w:rsidR="38788604" w:rsidRPr="42F7242D">
        <w:rPr>
          <w:rFonts w:ascii="Calibri" w:eastAsia="Calibri" w:hAnsi="Calibri" w:cs="Calibri"/>
          <w:color w:val="000000" w:themeColor="text1"/>
          <w:lang w:eastAsia="en-GB"/>
        </w:rPr>
        <w:t xml:space="preserve">and is accountable for </w:t>
      </w:r>
      <w:r w:rsidRPr="42F7242D">
        <w:rPr>
          <w:rFonts w:ascii="Calibri" w:eastAsia="Calibri" w:hAnsi="Calibri" w:cs="Calibri"/>
          <w:color w:val="000000" w:themeColor="text1"/>
          <w:lang w:eastAsia="en-GB"/>
        </w:rPr>
        <w:t>the performance of all Trust schools</w:t>
      </w:r>
      <w:r w:rsidR="03A5E2C8" w:rsidRPr="42F7242D">
        <w:rPr>
          <w:rFonts w:ascii="Calibri" w:eastAsia="Calibri" w:hAnsi="Calibri" w:cs="Calibri"/>
          <w:color w:val="000000" w:themeColor="text1"/>
          <w:lang w:eastAsia="en-GB"/>
        </w:rPr>
        <w:t xml:space="preserve">, including </w:t>
      </w:r>
      <w:r w:rsidR="7449E8C0" w:rsidRPr="42F7242D">
        <w:rPr>
          <w:rFonts w:ascii="Calibri" w:eastAsia="Calibri" w:hAnsi="Calibri" w:cs="Calibri"/>
          <w:color w:val="000000" w:themeColor="text1"/>
          <w:lang w:eastAsia="en-GB"/>
        </w:rPr>
        <w:t>all</w:t>
      </w:r>
      <w:r w:rsidR="03A5E2C8" w:rsidRPr="42F7242D">
        <w:rPr>
          <w:rFonts w:ascii="Calibri" w:eastAsia="Calibri" w:hAnsi="Calibri" w:cs="Calibri"/>
          <w:color w:val="000000" w:themeColor="text1"/>
          <w:lang w:eastAsia="en-GB"/>
        </w:rPr>
        <w:t xml:space="preserve"> school improvement </w:t>
      </w:r>
      <w:r w:rsidR="7449E8C0" w:rsidRPr="42F7242D">
        <w:rPr>
          <w:rFonts w:ascii="Calibri" w:eastAsia="Calibri" w:hAnsi="Calibri" w:cs="Calibri"/>
          <w:color w:val="000000" w:themeColor="text1"/>
          <w:lang w:eastAsia="en-GB"/>
        </w:rPr>
        <w:t xml:space="preserve">work </w:t>
      </w:r>
      <w:r w:rsidR="03A5E2C8" w:rsidRPr="42F7242D">
        <w:rPr>
          <w:rFonts w:ascii="Calibri" w:eastAsia="Calibri" w:hAnsi="Calibri" w:cs="Calibri"/>
          <w:color w:val="000000" w:themeColor="text1"/>
          <w:lang w:eastAsia="en-GB"/>
        </w:rPr>
        <w:t>across the Trust</w:t>
      </w:r>
      <w:r w:rsidRPr="42F7242D">
        <w:rPr>
          <w:rFonts w:ascii="Calibri" w:eastAsia="Calibri" w:hAnsi="Calibri" w:cs="Calibri"/>
          <w:color w:val="000000" w:themeColor="text1"/>
          <w:lang w:eastAsia="en-GB"/>
        </w:rPr>
        <w:t>, and as such performance manages the Academy Principals , plus works with the Local Academy Boards.  </w:t>
      </w:r>
    </w:p>
    <w:p w14:paraId="7B86564E" w14:textId="77777777" w:rsidR="004E70F3" w:rsidRPr="004E70F3" w:rsidRDefault="004E70F3" w:rsidP="004E70F3">
      <w:pPr>
        <w:spacing w:after="0" w:line="240" w:lineRule="auto"/>
        <w:rPr>
          <w:rFonts w:ascii="Century Gothic" w:eastAsia="Calibri" w:hAnsi="Century Gothic" w:cs="Calibri"/>
          <w:color w:val="000000"/>
          <w:sz w:val="24"/>
          <w:szCs w:val="24"/>
          <w:lang w:eastAsia="en-GB"/>
        </w:rPr>
      </w:pPr>
      <w:r w:rsidRPr="004E70F3">
        <w:rPr>
          <w:rFonts w:ascii="Calibri" w:eastAsia="Calibri" w:hAnsi="Calibri" w:cs="Calibri"/>
          <w:color w:val="000000"/>
          <w:lang w:eastAsia="en-GB"/>
        </w:rPr>
        <w:t> </w:t>
      </w:r>
    </w:p>
    <w:p w14:paraId="6BA9FA99" w14:textId="77777777" w:rsidR="004E70F3" w:rsidRPr="004E70F3" w:rsidRDefault="004E70F3" w:rsidP="004E70F3">
      <w:pPr>
        <w:spacing w:after="0" w:line="240" w:lineRule="auto"/>
        <w:rPr>
          <w:rFonts w:ascii="Century Gothic" w:eastAsia="Calibri" w:hAnsi="Century Gothic" w:cs="Calibri"/>
          <w:color w:val="000000"/>
          <w:sz w:val="24"/>
          <w:szCs w:val="24"/>
          <w:lang w:eastAsia="en-GB"/>
        </w:rPr>
      </w:pPr>
      <w:r w:rsidRPr="004E70F3">
        <w:rPr>
          <w:rFonts w:ascii="Calibri" w:eastAsia="Calibri" w:hAnsi="Calibri" w:cs="Calibri"/>
          <w:color w:val="000000"/>
          <w:lang w:eastAsia="en-GB"/>
        </w:rPr>
        <w:t>The CEO is the Accounting Officer, so has overall responsibility for the operation of the Trust’s financial responsibilities and must ensure that the organisation is run with financial effectiveness and stability; avoiding waste and securing value for money.  </w:t>
      </w:r>
    </w:p>
    <w:p w14:paraId="72FFC0FB" w14:textId="77777777" w:rsidR="004E70F3" w:rsidRPr="004E70F3" w:rsidRDefault="004E70F3" w:rsidP="004E70F3">
      <w:pPr>
        <w:spacing w:after="0" w:line="240" w:lineRule="auto"/>
        <w:rPr>
          <w:rFonts w:ascii="Century Gothic" w:eastAsia="Calibri" w:hAnsi="Century Gothic" w:cs="Calibri"/>
          <w:color w:val="000000"/>
          <w:sz w:val="24"/>
          <w:szCs w:val="24"/>
          <w:lang w:eastAsia="en-GB"/>
        </w:rPr>
      </w:pPr>
      <w:r w:rsidRPr="004E70F3">
        <w:rPr>
          <w:rFonts w:ascii="Calibri" w:eastAsia="Calibri" w:hAnsi="Calibri" w:cs="Calibri"/>
          <w:color w:val="000000"/>
          <w:lang w:eastAsia="en-GB"/>
        </w:rPr>
        <w:t> </w:t>
      </w:r>
    </w:p>
    <w:p w14:paraId="589B51B2" w14:textId="1EA9C268" w:rsidR="004E70F3" w:rsidRPr="004E70F3" w:rsidRDefault="1276124E" w:rsidP="004E70F3">
      <w:pPr>
        <w:spacing w:after="0" w:line="240" w:lineRule="auto"/>
        <w:rPr>
          <w:rFonts w:ascii="Century Gothic" w:eastAsia="Calibri" w:hAnsi="Century Gothic" w:cs="Calibri"/>
          <w:color w:val="000000"/>
          <w:sz w:val="24"/>
          <w:szCs w:val="24"/>
          <w:lang w:eastAsia="en-GB"/>
        </w:rPr>
      </w:pPr>
      <w:r w:rsidRPr="004E70F3">
        <w:rPr>
          <w:rFonts w:ascii="Calibri" w:eastAsia="Calibri" w:hAnsi="Calibri" w:cs="Calibri"/>
          <w:color w:val="000000"/>
          <w:lang w:eastAsia="en-GB"/>
        </w:rPr>
        <w:t>The CEO leads the Executive Leadership Team of the Academy Trust including the </w:t>
      </w:r>
      <w:r w:rsidRPr="004E70F3">
        <w:rPr>
          <w:rFonts w:ascii="Calibri" w:eastAsia="Calibri" w:hAnsi="Calibri" w:cs="Calibri"/>
          <w:color w:val="000000"/>
          <w:shd w:val="clear" w:color="auto" w:fill="FFFFFF"/>
          <w:lang w:eastAsia="en-GB"/>
        </w:rPr>
        <w:t>Vice CEO, </w:t>
      </w:r>
      <w:r w:rsidRPr="004E70F3">
        <w:rPr>
          <w:rFonts w:ascii="Calibri" w:eastAsia="Calibri" w:hAnsi="Calibri" w:cs="Calibri"/>
          <w:color w:val="000000"/>
          <w:lang w:eastAsia="en-GB"/>
        </w:rPr>
        <w:t>Principals,  CFO, People Director, Finance Manager, ICT Director</w:t>
      </w:r>
      <w:r w:rsidR="38788604">
        <w:rPr>
          <w:rFonts w:ascii="Calibri" w:eastAsia="Calibri" w:hAnsi="Calibri" w:cs="Calibri"/>
          <w:color w:val="000000"/>
          <w:lang w:eastAsia="en-GB"/>
        </w:rPr>
        <w:t>, Head of Estates</w:t>
      </w:r>
      <w:r w:rsidRPr="004E70F3">
        <w:rPr>
          <w:rFonts w:ascii="Calibri" w:eastAsia="Calibri" w:hAnsi="Calibri" w:cs="Calibri"/>
          <w:color w:val="000000"/>
          <w:lang w:eastAsia="en-GB"/>
        </w:rPr>
        <w:t xml:space="preserve"> and Trust Effectiveness Advisor. The CEO delegates executive leadership functions to the Vice CEO and Executive Leadership Team, whilst remaining accountable to the Board for the performance of the Vice CEO and Executive Leadership Team.  </w:t>
      </w:r>
    </w:p>
    <w:p w14:paraId="599A04E3" w14:textId="77777777" w:rsidR="004E70F3" w:rsidRPr="004E70F3" w:rsidRDefault="004E70F3" w:rsidP="004E70F3">
      <w:pPr>
        <w:spacing w:after="0" w:line="240" w:lineRule="auto"/>
        <w:rPr>
          <w:rFonts w:ascii="Century Gothic" w:eastAsia="Calibri" w:hAnsi="Century Gothic" w:cs="Calibri"/>
          <w:color w:val="000000"/>
          <w:sz w:val="24"/>
          <w:szCs w:val="24"/>
          <w:lang w:eastAsia="en-GB"/>
        </w:rPr>
      </w:pPr>
      <w:r w:rsidRPr="004E70F3">
        <w:rPr>
          <w:rFonts w:ascii="Calibri" w:eastAsia="Calibri" w:hAnsi="Calibri" w:cs="Calibri"/>
          <w:color w:val="000000"/>
          <w:lang w:eastAsia="en-GB"/>
        </w:rPr>
        <w:t> </w:t>
      </w:r>
    </w:p>
    <w:p w14:paraId="04BA4F89" w14:textId="7193CD38" w:rsidR="004E70F3" w:rsidRPr="004E70F3" w:rsidRDefault="1276124E" w:rsidP="004E70F3">
      <w:pPr>
        <w:spacing w:after="0" w:line="240" w:lineRule="auto"/>
        <w:rPr>
          <w:rFonts w:ascii="Calibri" w:eastAsia="Calibri" w:hAnsi="Calibri" w:cs="Calibri"/>
          <w:color w:val="000000"/>
          <w:lang w:eastAsia="en-GB"/>
        </w:rPr>
      </w:pPr>
      <w:r w:rsidRPr="42F7242D">
        <w:rPr>
          <w:rFonts w:ascii="Calibri" w:eastAsia="Calibri" w:hAnsi="Calibri" w:cs="Calibri"/>
          <w:color w:val="000000" w:themeColor="text1"/>
          <w:lang w:eastAsia="en-GB"/>
        </w:rPr>
        <w:lastRenderedPageBreak/>
        <w:t>The Academy Principals  are responsible for the day-to-day leadership and performance of their schools, and are accountable to the Vice CEO</w:t>
      </w:r>
      <w:r w:rsidR="62DA5F2D" w:rsidRPr="42F7242D">
        <w:rPr>
          <w:rFonts w:ascii="Calibri" w:eastAsia="Calibri" w:hAnsi="Calibri" w:cs="Calibri"/>
          <w:color w:val="000000" w:themeColor="text1"/>
          <w:lang w:eastAsia="en-GB"/>
        </w:rPr>
        <w:t xml:space="preserve"> on a day-to-day basis</w:t>
      </w:r>
      <w:r w:rsidRPr="42F7242D">
        <w:rPr>
          <w:rFonts w:ascii="Calibri" w:eastAsia="Calibri" w:hAnsi="Calibri" w:cs="Calibri"/>
          <w:color w:val="000000" w:themeColor="text1"/>
          <w:lang w:eastAsia="en-GB"/>
        </w:rPr>
        <w:t>. </w:t>
      </w:r>
    </w:p>
    <w:p w14:paraId="33D10C29" w14:textId="77777777" w:rsidR="00287A74" w:rsidRDefault="00287A74">
      <w:pPr>
        <w:rPr>
          <w:rFonts w:cstheme="minorHAnsi"/>
          <w:b/>
          <w:bCs/>
          <w:i/>
          <w:iCs/>
          <w:color w:val="000000"/>
        </w:rPr>
      </w:pPr>
    </w:p>
    <w:p w14:paraId="36191581" w14:textId="77777777" w:rsidR="00E206D6" w:rsidRDefault="00E206D6">
      <w:pPr>
        <w:rPr>
          <w:rFonts w:cstheme="minorHAnsi"/>
          <w:b/>
          <w:bCs/>
          <w:i/>
          <w:iCs/>
          <w:color w:val="000000"/>
        </w:rPr>
      </w:pPr>
    </w:p>
    <w:p w14:paraId="3C563EA5" w14:textId="07CBE306" w:rsidR="0030345A" w:rsidRPr="007676BE" w:rsidRDefault="0030345A">
      <w:pPr>
        <w:rPr>
          <w:rFonts w:cstheme="minorHAnsi"/>
          <w:b/>
          <w:bCs/>
          <w:i/>
          <w:iCs/>
          <w:color w:val="000000"/>
        </w:rPr>
      </w:pPr>
      <w:r w:rsidRPr="007676BE">
        <w:rPr>
          <w:rFonts w:cstheme="minorHAnsi"/>
          <w:b/>
          <w:bCs/>
          <w:i/>
          <w:iCs/>
          <w:color w:val="000000"/>
        </w:rPr>
        <w:t xml:space="preserve">The Role of </w:t>
      </w:r>
      <w:r w:rsidR="007676BE" w:rsidRPr="007676BE">
        <w:rPr>
          <w:rFonts w:cstheme="minorHAnsi"/>
          <w:b/>
          <w:bCs/>
          <w:i/>
          <w:iCs/>
          <w:color w:val="000000"/>
        </w:rPr>
        <w:t>Local Academy Boards</w:t>
      </w:r>
    </w:p>
    <w:p w14:paraId="1FA4BBE8" w14:textId="5A92907C" w:rsidR="00DA7A16" w:rsidRDefault="002D5151">
      <w:r>
        <w:t xml:space="preserve">Generations Academy Trust have agreed that the majority of their day-to-day responsibilities for each of its academies should be managed through a Local </w:t>
      </w:r>
      <w:r w:rsidR="003D78A3">
        <w:t>Academy Boards</w:t>
      </w:r>
      <w:r>
        <w:t xml:space="preserve">. Local </w:t>
      </w:r>
      <w:r w:rsidR="003D78A3">
        <w:t>Academy Boards</w:t>
      </w:r>
      <w:r>
        <w:t xml:space="preserve"> are, in effect, sub committees of the Board of Trustees. </w:t>
      </w:r>
      <w:r w:rsidRPr="0040421C">
        <w:t xml:space="preserve">All governors on the Local </w:t>
      </w:r>
      <w:r w:rsidR="003D78A3" w:rsidRPr="0040421C">
        <w:t>Academy Boards</w:t>
      </w:r>
      <w:r w:rsidRPr="0040421C">
        <w:t xml:space="preserve"> are </w:t>
      </w:r>
      <w:r w:rsidR="00C0755C" w:rsidRPr="0040421C">
        <w:t xml:space="preserve">approved </w:t>
      </w:r>
      <w:r w:rsidRPr="0040421C">
        <w:t xml:space="preserve">by the </w:t>
      </w:r>
      <w:r w:rsidR="00C0755C" w:rsidRPr="0040421C">
        <w:t xml:space="preserve">Chair of the </w:t>
      </w:r>
      <w:r w:rsidRPr="0040421C">
        <w:t>Board of Trustees and can also be removed at any time.</w:t>
      </w:r>
      <w:r>
        <w:t xml:space="preserve"> </w:t>
      </w:r>
    </w:p>
    <w:p w14:paraId="6B849016" w14:textId="5CD3993A" w:rsidR="00C0755C" w:rsidRDefault="46BDF42C">
      <w:r>
        <w:t xml:space="preserve">The </w:t>
      </w:r>
      <w:r w:rsidR="79A60081">
        <w:t>V/</w:t>
      </w:r>
      <w:r>
        <w:t>CEO</w:t>
      </w:r>
      <w:r w:rsidR="25681F6A">
        <w:t xml:space="preserve">, </w:t>
      </w:r>
      <w:r w:rsidR="121334BD">
        <w:t>Principals</w:t>
      </w:r>
      <w:r>
        <w:t xml:space="preserve"> and executive team will work with each Local </w:t>
      </w:r>
      <w:r w:rsidR="49D7549F">
        <w:t>Academy Board</w:t>
      </w:r>
      <w:r>
        <w:t xml:space="preserve"> to continuously develop and deliver the highest standards of leadership and teaching and learning within the Trust. </w:t>
      </w:r>
    </w:p>
    <w:p w14:paraId="66D52B29" w14:textId="2C71E053" w:rsidR="00DA7A16" w:rsidRDefault="002D5151">
      <w:r>
        <w:t xml:space="preserve">The Trust recognises that establishing and developing good working relationships with each Local </w:t>
      </w:r>
      <w:r w:rsidR="00C0755C">
        <w:t>Academy Board</w:t>
      </w:r>
      <w:r>
        <w:t xml:space="preserve"> is fundamental to the success of each academy. The Trust aims to deliver its responsibilities for each academy</w:t>
      </w:r>
      <w:r w:rsidR="0078435B">
        <w:t>,</w:t>
      </w:r>
      <w:r>
        <w:t xml:space="preserve"> whilst establishing a Scheme that allows each Local </w:t>
      </w:r>
      <w:r w:rsidR="00C0755C">
        <w:t>Academy Board</w:t>
      </w:r>
      <w:r>
        <w:t xml:space="preserve"> to function effectively and to play a substantial role in the development of their own academy. </w:t>
      </w:r>
    </w:p>
    <w:p w14:paraId="172DE636" w14:textId="191F9F3C" w:rsidR="006734DA" w:rsidRDefault="006734DA" w:rsidP="006734DA">
      <w:pPr>
        <w:pStyle w:val="Default"/>
        <w:rPr>
          <w:rFonts w:asciiTheme="minorHAnsi" w:hAnsiTheme="minorHAnsi" w:cstheme="minorBidi"/>
          <w:sz w:val="22"/>
          <w:szCs w:val="22"/>
        </w:rPr>
      </w:pPr>
      <w:r w:rsidRPr="42F7242D">
        <w:rPr>
          <w:rFonts w:asciiTheme="minorHAnsi" w:hAnsiTheme="minorHAnsi" w:cstheme="minorBidi"/>
          <w:sz w:val="22"/>
          <w:szCs w:val="22"/>
        </w:rPr>
        <w:t xml:space="preserve">Terms of Reference for the </w:t>
      </w:r>
      <w:r>
        <w:rPr>
          <w:rFonts w:asciiTheme="minorHAnsi" w:hAnsiTheme="minorHAnsi" w:cstheme="minorBidi"/>
          <w:sz w:val="22"/>
          <w:szCs w:val="22"/>
        </w:rPr>
        <w:t>LABs</w:t>
      </w:r>
      <w:r w:rsidRPr="42F7242D">
        <w:rPr>
          <w:rFonts w:asciiTheme="minorHAnsi" w:hAnsiTheme="minorHAnsi" w:cstheme="minorBidi"/>
          <w:sz w:val="22"/>
          <w:szCs w:val="22"/>
        </w:rPr>
        <w:t xml:space="preserve"> are drawn up by the LAB Chair and VCEO, </w:t>
      </w:r>
      <w:r w:rsidR="008C3746">
        <w:rPr>
          <w:rFonts w:asciiTheme="minorHAnsi" w:hAnsiTheme="minorHAnsi" w:cstheme="minorBidi"/>
          <w:sz w:val="22"/>
          <w:szCs w:val="22"/>
        </w:rPr>
        <w:t xml:space="preserve">in consultation with the CEO, </w:t>
      </w:r>
      <w:r w:rsidRPr="42F7242D">
        <w:rPr>
          <w:rFonts w:asciiTheme="minorHAnsi" w:hAnsiTheme="minorHAnsi" w:cstheme="minorBidi"/>
          <w:sz w:val="22"/>
          <w:szCs w:val="22"/>
        </w:rPr>
        <w:t>and approved by the Trust Board. They should be reviewed and agreed annually</w:t>
      </w:r>
      <w:r>
        <w:rPr>
          <w:rFonts w:asciiTheme="minorHAnsi" w:hAnsiTheme="minorHAnsi" w:cstheme="minorBidi"/>
          <w:sz w:val="22"/>
          <w:szCs w:val="22"/>
        </w:rPr>
        <w:t>, ready for implementation from 1</w:t>
      </w:r>
      <w:r w:rsidRPr="00781E24">
        <w:rPr>
          <w:rFonts w:asciiTheme="minorHAnsi" w:hAnsiTheme="minorHAnsi" w:cstheme="minorBidi"/>
          <w:sz w:val="22"/>
          <w:szCs w:val="22"/>
          <w:vertAlign w:val="superscript"/>
        </w:rPr>
        <w:t>st</w:t>
      </w:r>
      <w:r>
        <w:rPr>
          <w:rFonts w:asciiTheme="minorHAnsi" w:hAnsiTheme="minorHAnsi" w:cstheme="minorBidi"/>
          <w:sz w:val="22"/>
          <w:szCs w:val="22"/>
        </w:rPr>
        <w:t xml:space="preserve"> September</w:t>
      </w:r>
      <w:r w:rsidRPr="42F7242D">
        <w:rPr>
          <w:rFonts w:asciiTheme="minorHAnsi" w:hAnsiTheme="minorHAnsi" w:cstheme="minorBidi"/>
          <w:sz w:val="22"/>
          <w:szCs w:val="22"/>
        </w:rPr>
        <w:t xml:space="preserve">. </w:t>
      </w:r>
    </w:p>
    <w:p w14:paraId="3B1DD757" w14:textId="77777777" w:rsidR="00287A74" w:rsidRDefault="00287A74">
      <w:pPr>
        <w:rPr>
          <w:b/>
          <w:bCs/>
          <w:i/>
          <w:iCs/>
        </w:rPr>
      </w:pPr>
    </w:p>
    <w:p w14:paraId="258DA5B0" w14:textId="75CC5676" w:rsidR="00C0755C" w:rsidRPr="00123AA6" w:rsidRDefault="002D5151">
      <w:pPr>
        <w:rPr>
          <w:b/>
          <w:bCs/>
          <w:i/>
          <w:iCs/>
        </w:rPr>
      </w:pPr>
      <w:r w:rsidRPr="00123AA6">
        <w:rPr>
          <w:b/>
          <w:bCs/>
          <w:i/>
          <w:iCs/>
        </w:rPr>
        <w:t xml:space="preserve">COMPOSITION OF LOCAL </w:t>
      </w:r>
      <w:r w:rsidR="00C0755C" w:rsidRPr="00123AA6">
        <w:rPr>
          <w:b/>
          <w:bCs/>
          <w:i/>
          <w:iCs/>
        </w:rPr>
        <w:t>ACADEMY BOARDS</w:t>
      </w:r>
    </w:p>
    <w:p w14:paraId="1815386E" w14:textId="1E948F84" w:rsidR="00535B57" w:rsidRDefault="002D5151">
      <w:r>
        <w:t xml:space="preserve">Local </w:t>
      </w:r>
      <w:r w:rsidR="00C0755C">
        <w:t>Academy Boards</w:t>
      </w:r>
      <w:r>
        <w:t xml:space="preserve"> vary in number of members and composition. The total membership</w:t>
      </w:r>
      <w:r w:rsidR="007750C9">
        <w:t xml:space="preserve"> (known as Governors)</w:t>
      </w:r>
      <w:r>
        <w:t xml:space="preserve"> of any Local </w:t>
      </w:r>
      <w:r w:rsidR="008F0C8C">
        <w:t>Academy Board</w:t>
      </w:r>
      <w:r>
        <w:t xml:space="preserve"> should not be less than 6 and </w:t>
      </w:r>
      <w:r w:rsidR="00196C85">
        <w:rPr>
          <w:rFonts w:cstheme="minorHAnsi"/>
        </w:rPr>
        <w:t xml:space="preserve">other than in exceptional circumstances, eg a school in challenging circumstances and/or with specific additional needs, </w:t>
      </w:r>
      <w:r>
        <w:t xml:space="preserve">not more than 12. The composition of the Local </w:t>
      </w:r>
      <w:r w:rsidR="00535B57">
        <w:t>Academy Board</w:t>
      </w:r>
      <w:r>
        <w:t xml:space="preserve"> shall be agreed between the Trust and the Local </w:t>
      </w:r>
      <w:r w:rsidR="00535B57">
        <w:t>Academy Board</w:t>
      </w:r>
      <w:r>
        <w:t xml:space="preserve"> and will typically include the following. It should be reviewed annually:</w:t>
      </w:r>
    </w:p>
    <w:p w14:paraId="1EDF2B4C" w14:textId="3207E4E7" w:rsidR="00D41088" w:rsidRDefault="0084064C" w:rsidP="00D41088">
      <w:pPr>
        <w:pStyle w:val="ListParagraph"/>
        <w:numPr>
          <w:ilvl w:val="0"/>
          <w:numId w:val="12"/>
        </w:numPr>
      </w:pPr>
      <w:r>
        <w:t>Chair – a Trustee of the Board</w:t>
      </w:r>
    </w:p>
    <w:p w14:paraId="73E53CEB" w14:textId="2BAAE12D" w:rsidR="0084064C" w:rsidRDefault="0084064C" w:rsidP="00D41088">
      <w:pPr>
        <w:pStyle w:val="ListParagraph"/>
        <w:numPr>
          <w:ilvl w:val="0"/>
          <w:numId w:val="12"/>
        </w:numPr>
      </w:pPr>
      <w:r>
        <w:t>Principal</w:t>
      </w:r>
      <w:r w:rsidR="00A9478F">
        <w:t>/Headteacher</w:t>
      </w:r>
    </w:p>
    <w:p w14:paraId="28967174" w14:textId="6D12139D" w:rsidR="0084064C" w:rsidRDefault="00BF5568" w:rsidP="00D41088">
      <w:pPr>
        <w:pStyle w:val="ListParagraph"/>
        <w:numPr>
          <w:ilvl w:val="0"/>
          <w:numId w:val="12"/>
        </w:numPr>
      </w:pPr>
      <w:r>
        <w:lastRenderedPageBreak/>
        <w:t xml:space="preserve">Up to </w:t>
      </w:r>
      <w:r w:rsidR="004B36FC">
        <w:t>2</w:t>
      </w:r>
      <w:r w:rsidR="0084064C">
        <w:t xml:space="preserve"> x elected staff member</w:t>
      </w:r>
      <w:r w:rsidR="0078435B">
        <w:t>s</w:t>
      </w:r>
    </w:p>
    <w:p w14:paraId="08BA087A" w14:textId="55EBBAFB" w:rsidR="0084064C" w:rsidRDefault="00BF5568" w:rsidP="00D41088">
      <w:pPr>
        <w:pStyle w:val="ListParagraph"/>
        <w:numPr>
          <w:ilvl w:val="0"/>
          <w:numId w:val="12"/>
        </w:numPr>
      </w:pPr>
      <w:r>
        <w:t xml:space="preserve">Up to </w:t>
      </w:r>
      <w:r w:rsidR="00BF5970">
        <w:t xml:space="preserve">4 x </w:t>
      </w:r>
      <w:r w:rsidR="009109CB">
        <w:t>elected</w:t>
      </w:r>
      <w:r w:rsidR="00BF5970">
        <w:t xml:space="preserve"> parent members – representing the Academy’s interests not those of their child/children</w:t>
      </w:r>
    </w:p>
    <w:p w14:paraId="5FA5AE79" w14:textId="6688C5AE" w:rsidR="009109CB" w:rsidRDefault="00726729" w:rsidP="00123AA6">
      <w:pPr>
        <w:pStyle w:val="ListParagraph"/>
        <w:numPr>
          <w:ilvl w:val="0"/>
          <w:numId w:val="12"/>
        </w:numPr>
      </w:pPr>
      <w:r>
        <w:t>Up to 4 x co-opted governors</w:t>
      </w:r>
    </w:p>
    <w:p w14:paraId="2160E18E" w14:textId="70459B1D" w:rsidR="00726729" w:rsidRDefault="002D5151">
      <w:r>
        <w:t xml:space="preserve">Teaching and support staff who are employed by </w:t>
      </w:r>
      <w:r w:rsidR="00726729">
        <w:t>Generations</w:t>
      </w:r>
      <w:r>
        <w:t xml:space="preserve"> Academy Trust under a contract of employment are eligible to stand for election as a governor and to vote as a governor. </w:t>
      </w:r>
    </w:p>
    <w:p w14:paraId="3C65A678" w14:textId="77777777" w:rsidR="00726729" w:rsidRDefault="002D5151">
      <w:r>
        <w:t xml:space="preserve">Parent Governor: Parent governors shall be elected by parents or registered carers of children at the academy. </w:t>
      </w:r>
      <w:r w:rsidR="00726729">
        <w:t>S/he</w:t>
      </w:r>
      <w:r>
        <w:t xml:space="preserve"> must be a parent of, or have parental responsibility for, a child at the academy at the time when </w:t>
      </w:r>
      <w:r w:rsidR="00726729">
        <w:t>s/he</w:t>
      </w:r>
      <w:r>
        <w:t xml:space="preserve"> is elected. </w:t>
      </w:r>
    </w:p>
    <w:p w14:paraId="1C13B960" w14:textId="77777777" w:rsidR="00726729" w:rsidRDefault="002D5151">
      <w:r>
        <w:t>Co-opted Governor: Governors shall invite a person to become a co-opted governor:</w:t>
      </w:r>
    </w:p>
    <w:p w14:paraId="2D706AB9" w14:textId="77777777" w:rsidR="00387DD1" w:rsidRPr="00123AA6" w:rsidRDefault="002D5151" w:rsidP="00387DD1">
      <w:pPr>
        <w:pStyle w:val="ListParagraph"/>
        <w:numPr>
          <w:ilvl w:val="0"/>
          <w:numId w:val="13"/>
        </w:numPr>
        <w:rPr>
          <w:rFonts w:cstheme="minorHAnsi"/>
          <w:color w:val="000000"/>
        </w:rPr>
      </w:pPr>
      <w:r>
        <w:t xml:space="preserve">who lives or works in the community served by their academy and is not an employee of the Trust </w:t>
      </w:r>
    </w:p>
    <w:p w14:paraId="428D6972" w14:textId="77777777" w:rsidR="00387DD1" w:rsidRPr="00123AA6" w:rsidRDefault="002D5151" w:rsidP="00387DD1">
      <w:pPr>
        <w:pStyle w:val="ListParagraph"/>
        <w:numPr>
          <w:ilvl w:val="0"/>
          <w:numId w:val="13"/>
        </w:numPr>
        <w:rPr>
          <w:rFonts w:cstheme="minorHAnsi"/>
          <w:color w:val="000000"/>
        </w:rPr>
      </w:pPr>
      <w:r>
        <w:t xml:space="preserve">who is an individual who is committed to the good governance and success of the academy, but does not work or live close by </w:t>
      </w:r>
    </w:p>
    <w:p w14:paraId="7CD6E892" w14:textId="6D8E3EF2" w:rsidR="007676BE" w:rsidRPr="00387DD1" w:rsidRDefault="002D5151" w:rsidP="00123AA6">
      <w:pPr>
        <w:pStyle w:val="ListParagraph"/>
        <w:numPr>
          <w:ilvl w:val="0"/>
          <w:numId w:val="13"/>
        </w:numPr>
        <w:rPr>
          <w:rFonts w:cstheme="minorHAnsi"/>
          <w:color w:val="000000"/>
        </w:rPr>
      </w:pPr>
      <w:r>
        <w:t xml:space="preserve">who, in the opinion of the Governors, has the necessary skills set and is committed to the government and success of their </w:t>
      </w:r>
      <w:r w:rsidR="00387DD1">
        <w:t>academy</w:t>
      </w:r>
    </w:p>
    <w:p w14:paraId="518A6973" w14:textId="0F65E9F3" w:rsidR="00744524" w:rsidRDefault="007D7C04">
      <w:pPr>
        <w:pStyle w:val="Default"/>
        <w:rPr>
          <w:rFonts w:asciiTheme="minorHAnsi" w:hAnsiTheme="minorHAnsi" w:cstheme="minorHAnsi"/>
          <w:sz w:val="22"/>
          <w:szCs w:val="22"/>
        </w:rPr>
      </w:pPr>
      <w:r w:rsidRPr="007D7C04">
        <w:rPr>
          <w:rFonts w:asciiTheme="minorHAnsi" w:hAnsiTheme="minorHAnsi" w:cstheme="minorHAnsi"/>
          <w:sz w:val="22"/>
          <w:szCs w:val="22"/>
        </w:rPr>
        <w:t xml:space="preserve">The Trustees and </w:t>
      </w:r>
      <w:r w:rsidR="00A9478F">
        <w:rPr>
          <w:rFonts w:asciiTheme="minorHAnsi" w:hAnsiTheme="minorHAnsi" w:cstheme="minorHAnsi"/>
          <w:sz w:val="22"/>
          <w:szCs w:val="22"/>
        </w:rPr>
        <w:t>V/</w:t>
      </w:r>
      <w:r w:rsidRPr="007D7C04">
        <w:rPr>
          <w:rFonts w:asciiTheme="minorHAnsi" w:hAnsiTheme="minorHAnsi" w:cstheme="minorHAnsi"/>
          <w:sz w:val="22"/>
          <w:szCs w:val="22"/>
        </w:rPr>
        <w:t>CEO shall be entitled to attend any meetings of the Local Governing Body</w:t>
      </w:r>
      <w:r w:rsidR="00E33FCF">
        <w:rPr>
          <w:rFonts w:asciiTheme="minorHAnsi" w:hAnsiTheme="minorHAnsi" w:cstheme="minorHAnsi"/>
          <w:sz w:val="22"/>
          <w:szCs w:val="22"/>
        </w:rPr>
        <w:t>,</w:t>
      </w:r>
      <w:r w:rsidRPr="007D7C04">
        <w:rPr>
          <w:rFonts w:asciiTheme="minorHAnsi" w:hAnsiTheme="minorHAnsi" w:cstheme="minorHAnsi"/>
          <w:sz w:val="22"/>
          <w:szCs w:val="22"/>
        </w:rPr>
        <w:t xml:space="preserve"> and any Trustee/</w:t>
      </w:r>
      <w:r w:rsidR="00A9478F">
        <w:rPr>
          <w:rFonts w:asciiTheme="minorHAnsi" w:hAnsiTheme="minorHAnsi" w:cstheme="minorHAnsi"/>
          <w:sz w:val="22"/>
          <w:szCs w:val="22"/>
        </w:rPr>
        <w:t>V/</w:t>
      </w:r>
      <w:r w:rsidRPr="007D7C04">
        <w:rPr>
          <w:rFonts w:asciiTheme="minorHAnsi" w:hAnsiTheme="minorHAnsi" w:cstheme="minorHAnsi"/>
          <w:sz w:val="22"/>
          <w:szCs w:val="22"/>
        </w:rPr>
        <w:t xml:space="preserve">CEO attending a meeting of the Local </w:t>
      </w:r>
      <w:r>
        <w:rPr>
          <w:rFonts w:asciiTheme="minorHAnsi" w:hAnsiTheme="minorHAnsi" w:cstheme="minorHAnsi"/>
          <w:sz w:val="22"/>
          <w:szCs w:val="22"/>
        </w:rPr>
        <w:t>Academy Board</w:t>
      </w:r>
      <w:r w:rsidRPr="007D7C04">
        <w:rPr>
          <w:rFonts w:asciiTheme="minorHAnsi" w:hAnsiTheme="minorHAnsi" w:cstheme="minorHAnsi"/>
          <w:sz w:val="22"/>
          <w:szCs w:val="22"/>
        </w:rPr>
        <w:t xml:space="preserve"> shall count towards the quorum for the purposes of the meeting and shall be entitled to vote on any resolution being considered by the Local </w:t>
      </w:r>
      <w:r>
        <w:rPr>
          <w:rFonts w:asciiTheme="minorHAnsi" w:hAnsiTheme="minorHAnsi" w:cstheme="minorHAnsi"/>
          <w:sz w:val="22"/>
          <w:szCs w:val="22"/>
        </w:rPr>
        <w:t>Academy Board.</w:t>
      </w:r>
    </w:p>
    <w:p w14:paraId="76FD7120" w14:textId="00FAFF40" w:rsidR="007D7C04" w:rsidRDefault="007D7C04">
      <w:pPr>
        <w:pStyle w:val="Default"/>
        <w:rPr>
          <w:rFonts w:asciiTheme="minorHAnsi" w:hAnsiTheme="minorHAnsi" w:cstheme="minorHAnsi"/>
          <w:sz w:val="22"/>
          <w:szCs w:val="22"/>
        </w:rPr>
      </w:pPr>
    </w:p>
    <w:p w14:paraId="381EFBBD" w14:textId="5F1B4902" w:rsidR="003F641A" w:rsidRPr="00E555D1" w:rsidRDefault="003F641A">
      <w:pPr>
        <w:pStyle w:val="Default"/>
        <w:rPr>
          <w:rFonts w:asciiTheme="minorHAnsi" w:hAnsiTheme="minorHAnsi" w:cstheme="minorHAnsi"/>
          <w:sz w:val="22"/>
          <w:szCs w:val="22"/>
        </w:rPr>
      </w:pPr>
      <w:r w:rsidRPr="00E555D1">
        <w:rPr>
          <w:rFonts w:asciiTheme="minorHAnsi" w:hAnsiTheme="minorHAnsi" w:cstheme="minorHAnsi"/>
          <w:sz w:val="22"/>
          <w:szCs w:val="22"/>
        </w:rPr>
        <w:t xml:space="preserve">All governors should serve a term of office of 4 years. Chairs and Vice Chairs will be elected for a term of </w:t>
      </w:r>
      <w:r w:rsidR="006A7580">
        <w:rPr>
          <w:rFonts w:asciiTheme="minorHAnsi" w:hAnsiTheme="minorHAnsi" w:cstheme="minorHAnsi"/>
          <w:sz w:val="22"/>
          <w:szCs w:val="22"/>
        </w:rPr>
        <w:t>3</w:t>
      </w:r>
      <w:r w:rsidRPr="00E555D1">
        <w:rPr>
          <w:rFonts w:asciiTheme="minorHAnsi" w:hAnsiTheme="minorHAnsi" w:cstheme="minorHAnsi"/>
          <w:sz w:val="22"/>
          <w:szCs w:val="22"/>
        </w:rPr>
        <w:t xml:space="preserve"> year</w:t>
      </w:r>
      <w:r w:rsidR="006A7580">
        <w:rPr>
          <w:rFonts w:asciiTheme="minorHAnsi" w:hAnsiTheme="minorHAnsi" w:cstheme="minorHAnsi"/>
          <w:sz w:val="22"/>
          <w:szCs w:val="22"/>
        </w:rPr>
        <w:t>s</w:t>
      </w:r>
      <w:r w:rsidRPr="00E555D1">
        <w:rPr>
          <w:rFonts w:asciiTheme="minorHAnsi" w:hAnsiTheme="minorHAnsi" w:cstheme="minorHAnsi"/>
          <w:sz w:val="22"/>
          <w:szCs w:val="22"/>
        </w:rPr>
        <w:t xml:space="preserve">. Elections should take place </w:t>
      </w:r>
      <w:r w:rsidR="006A7580">
        <w:rPr>
          <w:rFonts w:asciiTheme="minorHAnsi" w:hAnsiTheme="minorHAnsi" w:cstheme="minorHAnsi"/>
          <w:sz w:val="22"/>
          <w:szCs w:val="22"/>
        </w:rPr>
        <w:t xml:space="preserve">every 3 years </w:t>
      </w:r>
      <w:r w:rsidRPr="00E555D1">
        <w:rPr>
          <w:rFonts w:asciiTheme="minorHAnsi" w:hAnsiTheme="minorHAnsi" w:cstheme="minorHAnsi"/>
          <w:sz w:val="22"/>
          <w:szCs w:val="22"/>
        </w:rPr>
        <w:t xml:space="preserve">for the role of Chair and Vice Chair and at the end of the 4-year term of office for parent and staff governors. All appointments to the Local </w:t>
      </w:r>
      <w:r w:rsidR="00E555D1">
        <w:rPr>
          <w:rFonts w:asciiTheme="minorHAnsi" w:hAnsiTheme="minorHAnsi" w:cstheme="minorHAnsi"/>
          <w:sz w:val="22"/>
          <w:szCs w:val="22"/>
        </w:rPr>
        <w:t>Academy Board</w:t>
      </w:r>
      <w:r w:rsidRPr="00E555D1">
        <w:rPr>
          <w:rFonts w:asciiTheme="minorHAnsi" w:hAnsiTheme="minorHAnsi" w:cstheme="minorHAnsi"/>
          <w:sz w:val="22"/>
          <w:szCs w:val="22"/>
        </w:rPr>
        <w:t xml:space="preserve"> will be approved by </w:t>
      </w:r>
      <w:r w:rsidR="00E555D1">
        <w:rPr>
          <w:rFonts w:asciiTheme="minorHAnsi" w:hAnsiTheme="minorHAnsi" w:cstheme="minorHAnsi"/>
          <w:sz w:val="22"/>
          <w:szCs w:val="22"/>
        </w:rPr>
        <w:t xml:space="preserve">the Chair of </w:t>
      </w:r>
      <w:r w:rsidRPr="00E555D1">
        <w:rPr>
          <w:rFonts w:asciiTheme="minorHAnsi" w:hAnsiTheme="minorHAnsi" w:cstheme="minorHAnsi"/>
          <w:sz w:val="22"/>
          <w:szCs w:val="22"/>
        </w:rPr>
        <w:t>Trustees before final confirmation.</w:t>
      </w:r>
    </w:p>
    <w:p w14:paraId="0BF1E03E" w14:textId="77777777" w:rsidR="0007258A" w:rsidRDefault="0007258A">
      <w:pPr>
        <w:pStyle w:val="Default"/>
        <w:rPr>
          <w:rFonts w:asciiTheme="minorHAnsi" w:hAnsiTheme="minorHAnsi" w:cstheme="minorHAnsi"/>
          <w:b/>
          <w:bCs/>
          <w:i/>
          <w:iCs/>
          <w:sz w:val="22"/>
          <w:szCs w:val="22"/>
        </w:rPr>
      </w:pPr>
    </w:p>
    <w:p w14:paraId="46BC920E" w14:textId="77777777" w:rsidR="0007258A" w:rsidRDefault="0007258A">
      <w:pPr>
        <w:pStyle w:val="Default"/>
        <w:rPr>
          <w:rFonts w:asciiTheme="minorHAnsi" w:hAnsiTheme="minorHAnsi" w:cstheme="minorHAnsi"/>
          <w:b/>
          <w:bCs/>
          <w:i/>
          <w:iCs/>
          <w:sz w:val="22"/>
          <w:szCs w:val="22"/>
        </w:rPr>
      </w:pPr>
    </w:p>
    <w:p w14:paraId="5266C9C3" w14:textId="59344EB6" w:rsidR="00E555D1" w:rsidRPr="00E555D1" w:rsidRDefault="00E555D1">
      <w:pPr>
        <w:pStyle w:val="Default"/>
        <w:rPr>
          <w:rFonts w:asciiTheme="minorHAnsi" w:hAnsiTheme="minorHAnsi" w:cstheme="minorHAnsi"/>
          <w:b/>
          <w:bCs/>
          <w:i/>
          <w:iCs/>
          <w:sz w:val="22"/>
          <w:szCs w:val="22"/>
        </w:rPr>
      </w:pPr>
      <w:r w:rsidRPr="00E555D1">
        <w:rPr>
          <w:rFonts w:asciiTheme="minorHAnsi" w:hAnsiTheme="minorHAnsi" w:cstheme="minorHAnsi"/>
          <w:b/>
          <w:bCs/>
          <w:i/>
          <w:iCs/>
          <w:sz w:val="22"/>
          <w:szCs w:val="22"/>
        </w:rPr>
        <w:t xml:space="preserve">EXPECTATIONS OF LOCAL ACADEMY BOARDS </w:t>
      </w:r>
    </w:p>
    <w:p w14:paraId="50C6A42B" w14:textId="77777777" w:rsidR="00E555D1" w:rsidRDefault="00E555D1">
      <w:pPr>
        <w:pStyle w:val="Default"/>
        <w:rPr>
          <w:rFonts w:asciiTheme="minorHAnsi" w:hAnsiTheme="minorHAnsi" w:cstheme="minorHAnsi"/>
          <w:sz w:val="22"/>
          <w:szCs w:val="22"/>
        </w:rPr>
      </w:pPr>
    </w:p>
    <w:p w14:paraId="77747EFE" w14:textId="77777777" w:rsidR="00E555D1" w:rsidRDefault="00E555D1">
      <w:pPr>
        <w:pStyle w:val="Default"/>
        <w:rPr>
          <w:rFonts w:asciiTheme="minorHAnsi" w:hAnsiTheme="minorHAnsi" w:cstheme="minorHAnsi"/>
          <w:sz w:val="22"/>
          <w:szCs w:val="22"/>
        </w:rPr>
      </w:pPr>
      <w:r w:rsidRPr="00E555D1">
        <w:rPr>
          <w:rFonts w:asciiTheme="minorHAnsi" w:hAnsiTheme="minorHAnsi" w:cstheme="minorHAnsi"/>
          <w:sz w:val="22"/>
          <w:szCs w:val="22"/>
        </w:rPr>
        <w:t xml:space="preserve">Governors play a key role within their academy. As part of their role, they should: </w:t>
      </w:r>
    </w:p>
    <w:p w14:paraId="0D27A38A" w14:textId="4216C35A" w:rsidR="008F7A0D" w:rsidRPr="00123AA6" w:rsidRDefault="00E555D1" w:rsidP="008F7A0D">
      <w:pPr>
        <w:pStyle w:val="Default"/>
        <w:numPr>
          <w:ilvl w:val="0"/>
          <w:numId w:val="14"/>
        </w:numPr>
        <w:rPr>
          <w:rFonts w:asciiTheme="minorHAnsi" w:hAnsiTheme="minorHAnsi" w:cstheme="minorHAnsi"/>
          <w:b/>
          <w:sz w:val="22"/>
          <w:szCs w:val="22"/>
        </w:rPr>
      </w:pPr>
      <w:r w:rsidRPr="00E555D1">
        <w:rPr>
          <w:rFonts w:asciiTheme="minorHAnsi" w:hAnsiTheme="minorHAnsi" w:cstheme="minorHAnsi"/>
          <w:sz w:val="22"/>
          <w:szCs w:val="22"/>
        </w:rPr>
        <w:t>Ensure good governance of their academy</w:t>
      </w:r>
      <w:r w:rsidR="00B84434">
        <w:rPr>
          <w:rFonts w:asciiTheme="minorHAnsi" w:hAnsiTheme="minorHAnsi" w:cstheme="minorHAnsi"/>
          <w:sz w:val="22"/>
          <w:szCs w:val="22"/>
        </w:rPr>
        <w:t xml:space="preserve">, including ensuring that all statutory and non-statutory policies </w:t>
      </w:r>
      <w:r w:rsidR="00E65632">
        <w:rPr>
          <w:rFonts w:asciiTheme="minorHAnsi" w:hAnsiTheme="minorHAnsi" w:cstheme="minorHAnsi"/>
          <w:sz w:val="22"/>
          <w:szCs w:val="22"/>
        </w:rPr>
        <w:t xml:space="preserve">linked to their delegated authority </w:t>
      </w:r>
      <w:r w:rsidR="00B84434">
        <w:rPr>
          <w:rFonts w:asciiTheme="minorHAnsi" w:hAnsiTheme="minorHAnsi" w:cstheme="minorHAnsi"/>
          <w:sz w:val="22"/>
          <w:szCs w:val="22"/>
        </w:rPr>
        <w:t>are monitored and reviewed in line with review dates</w:t>
      </w:r>
    </w:p>
    <w:p w14:paraId="7717CCA6" w14:textId="77777777" w:rsidR="008178B9" w:rsidRPr="008178B9" w:rsidRDefault="00E555D1" w:rsidP="008F7A0D">
      <w:pPr>
        <w:pStyle w:val="Default"/>
        <w:numPr>
          <w:ilvl w:val="0"/>
          <w:numId w:val="14"/>
        </w:numPr>
        <w:rPr>
          <w:rFonts w:asciiTheme="minorHAnsi" w:hAnsiTheme="minorHAnsi" w:cstheme="minorHAnsi"/>
          <w:b/>
          <w:sz w:val="22"/>
          <w:szCs w:val="22"/>
        </w:rPr>
      </w:pPr>
      <w:r w:rsidRPr="00E555D1">
        <w:rPr>
          <w:rFonts w:asciiTheme="minorHAnsi" w:hAnsiTheme="minorHAnsi" w:cstheme="minorHAnsi"/>
          <w:sz w:val="22"/>
          <w:szCs w:val="22"/>
        </w:rPr>
        <w:t>Safeguard and promote the values of their academy</w:t>
      </w:r>
      <w:r w:rsidR="008F7A0D">
        <w:rPr>
          <w:rFonts w:asciiTheme="minorHAnsi" w:hAnsiTheme="minorHAnsi" w:cstheme="minorHAnsi"/>
          <w:sz w:val="22"/>
          <w:szCs w:val="22"/>
        </w:rPr>
        <w:t xml:space="preserve"> and the Trust</w:t>
      </w:r>
      <w:r w:rsidRPr="00E555D1">
        <w:rPr>
          <w:rFonts w:asciiTheme="minorHAnsi" w:hAnsiTheme="minorHAnsi" w:cstheme="minorHAnsi"/>
          <w:sz w:val="22"/>
          <w:szCs w:val="22"/>
        </w:rPr>
        <w:t xml:space="preserve"> </w:t>
      </w:r>
    </w:p>
    <w:p w14:paraId="04F8E884" w14:textId="1F1C4C20" w:rsidR="008178B9" w:rsidRPr="008178B9" w:rsidRDefault="00E555D1" w:rsidP="008178B9">
      <w:pPr>
        <w:pStyle w:val="Default"/>
        <w:numPr>
          <w:ilvl w:val="0"/>
          <w:numId w:val="14"/>
        </w:numPr>
        <w:rPr>
          <w:rFonts w:asciiTheme="minorHAnsi" w:hAnsiTheme="minorHAnsi" w:cstheme="minorHAnsi"/>
          <w:b/>
          <w:sz w:val="22"/>
          <w:szCs w:val="22"/>
        </w:rPr>
      </w:pPr>
      <w:r w:rsidRPr="008178B9">
        <w:rPr>
          <w:rFonts w:asciiTheme="minorHAnsi" w:hAnsiTheme="minorHAnsi" w:cstheme="minorHAnsi"/>
          <w:sz w:val="22"/>
          <w:szCs w:val="22"/>
        </w:rPr>
        <w:t xml:space="preserve">Support the </w:t>
      </w:r>
      <w:r w:rsidR="008178B9" w:rsidRPr="008178B9">
        <w:rPr>
          <w:rFonts w:asciiTheme="minorHAnsi" w:hAnsiTheme="minorHAnsi" w:cstheme="minorHAnsi"/>
          <w:sz w:val="22"/>
          <w:szCs w:val="22"/>
        </w:rPr>
        <w:t>Principal</w:t>
      </w:r>
      <w:r w:rsidR="00A9478F">
        <w:rPr>
          <w:rFonts w:asciiTheme="minorHAnsi" w:hAnsiTheme="minorHAnsi" w:cstheme="minorHAnsi"/>
          <w:sz w:val="22"/>
          <w:szCs w:val="22"/>
        </w:rPr>
        <w:t>/Headteacher</w:t>
      </w:r>
      <w:r w:rsidRPr="008178B9">
        <w:rPr>
          <w:rFonts w:asciiTheme="minorHAnsi" w:hAnsiTheme="minorHAnsi" w:cstheme="minorHAnsi"/>
          <w:sz w:val="22"/>
          <w:szCs w:val="22"/>
        </w:rPr>
        <w:t xml:space="preserve"> of their academy and act as a critical friend to them </w:t>
      </w:r>
    </w:p>
    <w:p w14:paraId="611165CF" w14:textId="27531824" w:rsidR="00386C80" w:rsidRPr="00386C80" w:rsidRDefault="00E555D1" w:rsidP="008178B9">
      <w:pPr>
        <w:pStyle w:val="Default"/>
        <w:numPr>
          <w:ilvl w:val="0"/>
          <w:numId w:val="14"/>
        </w:numPr>
        <w:rPr>
          <w:rFonts w:asciiTheme="minorHAnsi" w:hAnsiTheme="minorHAnsi" w:cstheme="minorHAnsi"/>
          <w:b/>
          <w:sz w:val="22"/>
          <w:szCs w:val="22"/>
        </w:rPr>
      </w:pPr>
      <w:r w:rsidRPr="008178B9">
        <w:rPr>
          <w:rFonts w:asciiTheme="minorHAnsi" w:hAnsiTheme="minorHAnsi" w:cstheme="minorHAnsi"/>
          <w:sz w:val="22"/>
          <w:szCs w:val="22"/>
        </w:rPr>
        <w:lastRenderedPageBreak/>
        <w:t xml:space="preserve">Monitor the quality of education, behaviour, personal development and welfare of </w:t>
      </w:r>
      <w:r w:rsidR="0085100B">
        <w:rPr>
          <w:rFonts w:asciiTheme="minorHAnsi" w:hAnsiTheme="minorHAnsi" w:cstheme="minorHAnsi"/>
          <w:sz w:val="22"/>
          <w:szCs w:val="22"/>
        </w:rPr>
        <w:t>students</w:t>
      </w:r>
      <w:r w:rsidRPr="008178B9">
        <w:rPr>
          <w:rFonts w:asciiTheme="minorHAnsi" w:hAnsiTheme="minorHAnsi" w:cstheme="minorHAnsi"/>
          <w:sz w:val="22"/>
          <w:szCs w:val="22"/>
        </w:rPr>
        <w:t xml:space="preserve"> within their academy </w:t>
      </w:r>
    </w:p>
    <w:p w14:paraId="20C6701C" w14:textId="7C52AA3C" w:rsidR="007E5200" w:rsidRPr="00123AA6" w:rsidRDefault="007E5200" w:rsidP="008178B9">
      <w:pPr>
        <w:pStyle w:val="Default"/>
        <w:numPr>
          <w:ilvl w:val="0"/>
          <w:numId w:val="14"/>
        </w:numPr>
        <w:rPr>
          <w:rFonts w:asciiTheme="minorHAnsi" w:hAnsiTheme="minorHAnsi" w:cstheme="minorHAnsi"/>
          <w:b/>
          <w:sz w:val="22"/>
          <w:szCs w:val="22"/>
        </w:rPr>
      </w:pPr>
      <w:r>
        <w:rPr>
          <w:rFonts w:asciiTheme="minorHAnsi" w:hAnsiTheme="minorHAnsi" w:cstheme="minorHAnsi"/>
          <w:sz w:val="22"/>
          <w:szCs w:val="22"/>
        </w:rPr>
        <w:t xml:space="preserve">Monitor and </w:t>
      </w:r>
      <w:r w:rsidR="0085100B">
        <w:rPr>
          <w:rFonts w:asciiTheme="minorHAnsi" w:hAnsiTheme="minorHAnsi" w:cstheme="minorHAnsi"/>
          <w:sz w:val="22"/>
          <w:szCs w:val="22"/>
        </w:rPr>
        <w:t>review</w:t>
      </w:r>
      <w:r>
        <w:rPr>
          <w:rFonts w:asciiTheme="minorHAnsi" w:hAnsiTheme="minorHAnsi" w:cstheme="minorHAnsi"/>
          <w:sz w:val="22"/>
          <w:szCs w:val="22"/>
        </w:rPr>
        <w:t xml:space="preserve"> the academy’s strategic and operational ICT delivery</w:t>
      </w:r>
    </w:p>
    <w:p w14:paraId="12E6CD9B" w14:textId="1791B2EA" w:rsidR="00726B50" w:rsidRPr="00123AA6" w:rsidRDefault="00E555D1" w:rsidP="008178B9">
      <w:pPr>
        <w:pStyle w:val="Default"/>
        <w:numPr>
          <w:ilvl w:val="0"/>
          <w:numId w:val="14"/>
        </w:numPr>
        <w:rPr>
          <w:rFonts w:asciiTheme="minorHAnsi" w:hAnsiTheme="minorHAnsi" w:cstheme="minorHAnsi"/>
          <w:b/>
          <w:sz w:val="22"/>
          <w:szCs w:val="22"/>
        </w:rPr>
      </w:pPr>
      <w:r w:rsidRPr="008178B9">
        <w:rPr>
          <w:rFonts w:asciiTheme="minorHAnsi" w:hAnsiTheme="minorHAnsi" w:cstheme="minorHAnsi"/>
          <w:sz w:val="22"/>
          <w:szCs w:val="22"/>
        </w:rPr>
        <w:t xml:space="preserve">Engage with key stakeholders (for example, parents and carers, </w:t>
      </w:r>
      <w:r w:rsidR="0085100B">
        <w:rPr>
          <w:rFonts w:asciiTheme="minorHAnsi" w:hAnsiTheme="minorHAnsi" w:cstheme="minorHAnsi"/>
          <w:sz w:val="22"/>
          <w:szCs w:val="22"/>
        </w:rPr>
        <w:t>students,</w:t>
      </w:r>
      <w:r w:rsidRPr="008178B9">
        <w:rPr>
          <w:rFonts w:asciiTheme="minorHAnsi" w:hAnsiTheme="minorHAnsi" w:cstheme="minorHAnsi"/>
          <w:sz w:val="22"/>
          <w:szCs w:val="22"/>
        </w:rPr>
        <w:t xml:space="preserve"> and staff) </w:t>
      </w:r>
    </w:p>
    <w:p w14:paraId="43A8B4D9" w14:textId="77777777" w:rsidR="00726B50" w:rsidRPr="00123AA6" w:rsidRDefault="00E555D1" w:rsidP="008178B9">
      <w:pPr>
        <w:pStyle w:val="Default"/>
        <w:numPr>
          <w:ilvl w:val="0"/>
          <w:numId w:val="14"/>
        </w:numPr>
        <w:rPr>
          <w:rFonts w:asciiTheme="minorHAnsi" w:hAnsiTheme="minorHAnsi" w:cstheme="minorHAnsi"/>
          <w:b/>
          <w:sz w:val="22"/>
          <w:szCs w:val="22"/>
        </w:rPr>
      </w:pPr>
      <w:r w:rsidRPr="008178B9">
        <w:rPr>
          <w:rFonts w:asciiTheme="minorHAnsi" w:hAnsiTheme="minorHAnsi" w:cstheme="minorHAnsi"/>
          <w:sz w:val="22"/>
          <w:szCs w:val="22"/>
        </w:rPr>
        <w:t xml:space="preserve">Advise the Trustees of local issues affecting their academy which need consideration as soon as possible </w:t>
      </w:r>
    </w:p>
    <w:p w14:paraId="75795C60" w14:textId="77777777" w:rsidR="00737E84" w:rsidRPr="00123AA6" w:rsidRDefault="00E555D1" w:rsidP="008178B9">
      <w:pPr>
        <w:pStyle w:val="Default"/>
        <w:numPr>
          <w:ilvl w:val="0"/>
          <w:numId w:val="14"/>
        </w:numPr>
        <w:rPr>
          <w:rFonts w:asciiTheme="minorHAnsi" w:hAnsiTheme="minorHAnsi" w:cstheme="minorHAnsi"/>
          <w:b/>
          <w:sz w:val="22"/>
          <w:szCs w:val="22"/>
        </w:rPr>
      </w:pPr>
      <w:r w:rsidRPr="008178B9">
        <w:rPr>
          <w:rFonts w:asciiTheme="minorHAnsi" w:hAnsiTheme="minorHAnsi" w:cstheme="minorHAnsi"/>
          <w:sz w:val="22"/>
          <w:szCs w:val="22"/>
        </w:rPr>
        <w:t>Advise the Trustees of any action taken, or decision made with respect to the above functions at the meeting of the Trustees immediately following the taking of the action or the making of the decision</w:t>
      </w:r>
    </w:p>
    <w:p w14:paraId="48C4E33F" w14:textId="77777777" w:rsidR="00737E84" w:rsidRPr="00123AA6" w:rsidRDefault="00737E84" w:rsidP="00737E84">
      <w:pPr>
        <w:pStyle w:val="Default"/>
        <w:rPr>
          <w:rFonts w:asciiTheme="minorHAnsi" w:hAnsiTheme="minorHAnsi" w:cstheme="minorHAnsi"/>
          <w:b/>
          <w:sz w:val="22"/>
          <w:szCs w:val="22"/>
        </w:rPr>
      </w:pPr>
    </w:p>
    <w:p w14:paraId="0CB66273" w14:textId="77777777" w:rsidR="00D8553D" w:rsidRDefault="00E555D1" w:rsidP="00737E84">
      <w:pPr>
        <w:pStyle w:val="Default"/>
        <w:rPr>
          <w:rFonts w:asciiTheme="minorHAnsi" w:hAnsiTheme="minorHAnsi" w:cstheme="minorHAnsi"/>
          <w:sz w:val="22"/>
          <w:szCs w:val="22"/>
        </w:rPr>
      </w:pPr>
      <w:r w:rsidRPr="00246F85">
        <w:rPr>
          <w:rFonts w:asciiTheme="minorHAnsi" w:hAnsiTheme="minorHAnsi" w:cstheme="minorHAnsi"/>
          <w:b/>
          <w:bCs/>
          <w:sz w:val="22"/>
          <w:szCs w:val="22"/>
        </w:rPr>
        <w:t>Quorum:</w:t>
      </w:r>
      <w:r w:rsidRPr="008178B9">
        <w:rPr>
          <w:rFonts w:asciiTheme="minorHAnsi" w:hAnsiTheme="minorHAnsi" w:cstheme="minorHAnsi"/>
          <w:sz w:val="22"/>
          <w:szCs w:val="22"/>
        </w:rPr>
        <w:t xml:space="preserve"> Meetings of the Local </w:t>
      </w:r>
      <w:r w:rsidR="00D8553D">
        <w:rPr>
          <w:rFonts w:asciiTheme="minorHAnsi" w:hAnsiTheme="minorHAnsi" w:cstheme="minorHAnsi"/>
          <w:sz w:val="22"/>
          <w:szCs w:val="22"/>
        </w:rPr>
        <w:t>Academy Board</w:t>
      </w:r>
      <w:r w:rsidRPr="008178B9">
        <w:rPr>
          <w:rFonts w:asciiTheme="minorHAnsi" w:hAnsiTheme="minorHAnsi" w:cstheme="minorHAnsi"/>
          <w:sz w:val="22"/>
          <w:szCs w:val="22"/>
        </w:rPr>
        <w:t xml:space="preserve"> shall be quorate if at least half the governors are present and the majority of these are not employees of the academy. </w:t>
      </w:r>
    </w:p>
    <w:p w14:paraId="0AE7A48D" w14:textId="77777777" w:rsidR="00D8553D" w:rsidRDefault="00E555D1" w:rsidP="00737E84">
      <w:pPr>
        <w:pStyle w:val="Default"/>
        <w:rPr>
          <w:rFonts w:asciiTheme="minorHAnsi" w:hAnsiTheme="minorHAnsi" w:cstheme="minorHAnsi"/>
          <w:sz w:val="22"/>
          <w:szCs w:val="22"/>
        </w:rPr>
      </w:pPr>
      <w:r w:rsidRPr="00246F85">
        <w:rPr>
          <w:rFonts w:asciiTheme="minorHAnsi" w:hAnsiTheme="minorHAnsi" w:cstheme="minorHAnsi"/>
          <w:b/>
          <w:bCs/>
          <w:sz w:val="22"/>
          <w:szCs w:val="22"/>
        </w:rPr>
        <w:t>Apologies:</w:t>
      </w:r>
      <w:r w:rsidRPr="008178B9">
        <w:rPr>
          <w:rFonts w:asciiTheme="minorHAnsi" w:hAnsiTheme="minorHAnsi" w:cstheme="minorHAnsi"/>
          <w:sz w:val="22"/>
          <w:szCs w:val="22"/>
        </w:rPr>
        <w:t xml:space="preserve"> All governors must give apologies in advance for missing a meeting and this apology must be accepted by the other governors. </w:t>
      </w:r>
    </w:p>
    <w:p w14:paraId="44359155" w14:textId="77777777" w:rsidR="00D8553D" w:rsidRDefault="00D8553D" w:rsidP="00737E84">
      <w:pPr>
        <w:pStyle w:val="Default"/>
        <w:rPr>
          <w:rFonts w:asciiTheme="minorHAnsi" w:hAnsiTheme="minorHAnsi" w:cstheme="minorHAnsi"/>
          <w:sz w:val="22"/>
          <w:szCs w:val="22"/>
        </w:rPr>
      </w:pPr>
    </w:p>
    <w:p w14:paraId="062AD3FA" w14:textId="147CBDCD" w:rsidR="00C932E1" w:rsidRDefault="00E555D1" w:rsidP="00737E84">
      <w:pPr>
        <w:pStyle w:val="Default"/>
        <w:rPr>
          <w:rFonts w:asciiTheme="minorHAnsi" w:hAnsiTheme="minorHAnsi" w:cstheme="minorHAnsi"/>
          <w:sz w:val="22"/>
          <w:szCs w:val="22"/>
        </w:rPr>
      </w:pPr>
      <w:r w:rsidRPr="00246F85">
        <w:rPr>
          <w:rFonts w:asciiTheme="minorHAnsi" w:hAnsiTheme="minorHAnsi" w:cstheme="minorHAnsi"/>
          <w:b/>
          <w:bCs/>
          <w:sz w:val="22"/>
          <w:szCs w:val="22"/>
        </w:rPr>
        <w:t>Attendance:</w:t>
      </w:r>
      <w:r w:rsidRPr="008178B9">
        <w:rPr>
          <w:rFonts w:asciiTheme="minorHAnsi" w:hAnsiTheme="minorHAnsi" w:cstheme="minorHAnsi"/>
          <w:sz w:val="22"/>
          <w:szCs w:val="22"/>
        </w:rPr>
        <w:t xml:space="preserve"> Any governor whose attendance falls below 80%</w:t>
      </w:r>
      <w:r w:rsidR="00C94EE8">
        <w:rPr>
          <w:rFonts w:asciiTheme="minorHAnsi" w:hAnsiTheme="minorHAnsi" w:cstheme="minorHAnsi"/>
          <w:sz w:val="22"/>
          <w:szCs w:val="22"/>
        </w:rPr>
        <w:t>,</w:t>
      </w:r>
      <w:r w:rsidRPr="008178B9">
        <w:rPr>
          <w:rFonts w:asciiTheme="minorHAnsi" w:hAnsiTheme="minorHAnsi" w:cstheme="minorHAnsi"/>
          <w:sz w:val="22"/>
          <w:szCs w:val="22"/>
        </w:rPr>
        <w:t xml:space="preserve"> or who has a pattern over time of repeatedly missing meetings</w:t>
      </w:r>
      <w:r w:rsidR="00C94EE8">
        <w:rPr>
          <w:rFonts w:asciiTheme="minorHAnsi" w:hAnsiTheme="minorHAnsi" w:cstheme="minorHAnsi"/>
          <w:sz w:val="22"/>
          <w:szCs w:val="22"/>
        </w:rPr>
        <w:t>,</w:t>
      </w:r>
      <w:r w:rsidRPr="008178B9">
        <w:rPr>
          <w:rFonts w:asciiTheme="minorHAnsi" w:hAnsiTheme="minorHAnsi" w:cstheme="minorHAnsi"/>
          <w:sz w:val="22"/>
          <w:szCs w:val="22"/>
        </w:rPr>
        <w:t xml:space="preserve"> or who fails to tender apologies</w:t>
      </w:r>
      <w:r w:rsidR="00C94EE8">
        <w:rPr>
          <w:rFonts w:asciiTheme="minorHAnsi" w:hAnsiTheme="minorHAnsi" w:cstheme="minorHAnsi"/>
          <w:sz w:val="22"/>
          <w:szCs w:val="22"/>
        </w:rPr>
        <w:t>,</w:t>
      </w:r>
      <w:r w:rsidRPr="008178B9">
        <w:rPr>
          <w:rFonts w:asciiTheme="minorHAnsi" w:hAnsiTheme="minorHAnsi" w:cstheme="minorHAnsi"/>
          <w:sz w:val="22"/>
          <w:szCs w:val="22"/>
        </w:rPr>
        <w:t xml:space="preserve"> or whose reasons for missing meetings repeatedly are deemed unacceptable by the Local </w:t>
      </w:r>
      <w:r w:rsidR="00C932E1">
        <w:rPr>
          <w:rFonts w:asciiTheme="minorHAnsi" w:hAnsiTheme="minorHAnsi" w:cstheme="minorHAnsi"/>
          <w:sz w:val="22"/>
          <w:szCs w:val="22"/>
        </w:rPr>
        <w:t>A</w:t>
      </w:r>
      <w:r w:rsidR="00D8553D">
        <w:rPr>
          <w:rFonts w:asciiTheme="minorHAnsi" w:hAnsiTheme="minorHAnsi" w:cstheme="minorHAnsi"/>
          <w:sz w:val="22"/>
          <w:szCs w:val="22"/>
        </w:rPr>
        <w:t>cademy Board</w:t>
      </w:r>
      <w:r w:rsidRPr="008178B9">
        <w:rPr>
          <w:rFonts w:asciiTheme="minorHAnsi" w:hAnsiTheme="minorHAnsi" w:cstheme="minorHAnsi"/>
          <w:sz w:val="22"/>
          <w:szCs w:val="22"/>
        </w:rPr>
        <w:t xml:space="preserve"> may be warned and then dismissed by the Chair of the Local </w:t>
      </w:r>
      <w:r w:rsidR="00C932E1">
        <w:rPr>
          <w:rFonts w:asciiTheme="minorHAnsi" w:hAnsiTheme="minorHAnsi" w:cstheme="minorHAnsi"/>
          <w:sz w:val="22"/>
          <w:szCs w:val="22"/>
        </w:rPr>
        <w:t>A</w:t>
      </w:r>
      <w:r w:rsidR="00D8553D">
        <w:rPr>
          <w:rFonts w:asciiTheme="minorHAnsi" w:hAnsiTheme="minorHAnsi" w:cstheme="minorHAnsi"/>
          <w:sz w:val="22"/>
          <w:szCs w:val="22"/>
        </w:rPr>
        <w:t>cademy Board</w:t>
      </w:r>
      <w:r w:rsidRPr="008178B9">
        <w:rPr>
          <w:rFonts w:asciiTheme="minorHAnsi" w:hAnsiTheme="minorHAnsi" w:cstheme="minorHAnsi"/>
          <w:sz w:val="22"/>
          <w:szCs w:val="22"/>
        </w:rPr>
        <w:t xml:space="preserve"> on behalf of the Trust</w:t>
      </w:r>
      <w:r w:rsidR="00C94EE8">
        <w:rPr>
          <w:rFonts w:asciiTheme="minorHAnsi" w:hAnsiTheme="minorHAnsi" w:cstheme="minorHAnsi"/>
          <w:sz w:val="22"/>
          <w:szCs w:val="22"/>
        </w:rPr>
        <w:t>,</w:t>
      </w:r>
      <w:r w:rsidRPr="008178B9">
        <w:rPr>
          <w:rFonts w:asciiTheme="minorHAnsi" w:hAnsiTheme="minorHAnsi" w:cstheme="minorHAnsi"/>
          <w:sz w:val="22"/>
          <w:szCs w:val="22"/>
        </w:rPr>
        <w:t xml:space="preserve"> if absences continue. </w:t>
      </w:r>
    </w:p>
    <w:p w14:paraId="189F07BC" w14:textId="77777777" w:rsidR="00C932E1" w:rsidRDefault="00C932E1" w:rsidP="00737E84">
      <w:pPr>
        <w:pStyle w:val="Default"/>
        <w:rPr>
          <w:rFonts w:asciiTheme="minorHAnsi" w:hAnsiTheme="minorHAnsi" w:cstheme="minorHAnsi"/>
          <w:sz w:val="22"/>
          <w:szCs w:val="22"/>
        </w:rPr>
      </w:pPr>
    </w:p>
    <w:p w14:paraId="71DDFBB4" w14:textId="77777777" w:rsidR="00C932E1" w:rsidRDefault="00E555D1" w:rsidP="00737E84">
      <w:pPr>
        <w:pStyle w:val="Default"/>
        <w:rPr>
          <w:rFonts w:asciiTheme="minorHAnsi" w:hAnsiTheme="minorHAnsi" w:cstheme="minorHAnsi"/>
          <w:sz w:val="22"/>
          <w:szCs w:val="22"/>
        </w:rPr>
      </w:pPr>
      <w:r w:rsidRPr="00246F85">
        <w:rPr>
          <w:rFonts w:asciiTheme="minorHAnsi" w:hAnsiTheme="minorHAnsi" w:cstheme="minorHAnsi"/>
          <w:b/>
          <w:bCs/>
          <w:sz w:val="22"/>
          <w:szCs w:val="22"/>
        </w:rPr>
        <w:t>Resignation and Removal of Governors:</w:t>
      </w:r>
      <w:r w:rsidRPr="008178B9">
        <w:rPr>
          <w:rFonts w:asciiTheme="minorHAnsi" w:hAnsiTheme="minorHAnsi" w:cstheme="minorHAnsi"/>
          <w:sz w:val="22"/>
          <w:szCs w:val="22"/>
        </w:rPr>
        <w:t xml:space="preserve"> A person serving on the Local </w:t>
      </w:r>
      <w:r w:rsidR="00C932E1">
        <w:rPr>
          <w:rFonts w:asciiTheme="minorHAnsi" w:hAnsiTheme="minorHAnsi" w:cstheme="minorHAnsi"/>
          <w:sz w:val="22"/>
          <w:szCs w:val="22"/>
        </w:rPr>
        <w:t>Academy Board</w:t>
      </w:r>
      <w:r w:rsidRPr="008178B9">
        <w:rPr>
          <w:rFonts w:asciiTheme="minorHAnsi" w:hAnsiTheme="minorHAnsi" w:cstheme="minorHAnsi"/>
          <w:sz w:val="22"/>
          <w:szCs w:val="22"/>
        </w:rPr>
        <w:t xml:space="preserve"> shall cease to hold office if: </w:t>
      </w:r>
    </w:p>
    <w:p w14:paraId="108BE3EB" w14:textId="77777777" w:rsidR="00246F85" w:rsidRPr="00123AA6" w:rsidRDefault="00E555D1" w:rsidP="00C932E1">
      <w:pPr>
        <w:pStyle w:val="Default"/>
        <w:numPr>
          <w:ilvl w:val="0"/>
          <w:numId w:val="15"/>
        </w:numPr>
        <w:rPr>
          <w:rFonts w:asciiTheme="minorHAnsi" w:hAnsiTheme="minorHAnsi" w:cstheme="minorHAnsi"/>
          <w:b/>
          <w:sz w:val="22"/>
          <w:szCs w:val="22"/>
        </w:rPr>
      </w:pPr>
      <w:r w:rsidRPr="008178B9">
        <w:rPr>
          <w:rFonts w:asciiTheme="minorHAnsi" w:hAnsiTheme="minorHAnsi" w:cstheme="minorHAnsi"/>
          <w:sz w:val="22"/>
          <w:szCs w:val="22"/>
        </w:rPr>
        <w:t xml:space="preserve">they resign their office by giving notice in writing to the Chair of the Local </w:t>
      </w:r>
      <w:r w:rsidR="00C932E1">
        <w:rPr>
          <w:rFonts w:asciiTheme="minorHAnsi" w:hAnsiTheme="minorHAnsi" w:cstheme="minorHAnsi"/>
          <w:sz w:val="22"/>
          <w:szCs w:val="22"/>
        </w:rPr>
        <w:t>Academy Board</w:t>
      </w:r>
    </w:p>
    <w:p w14:paraId="5E733768" w14:textId="59CADB0C" w:rsidR="00246F85" w:rsidRPr="00123AA6" w:rsidRDefault="00246F85" w:rsidP="00C932E1">
      <w:pPr>
        <w:pStyle w:val="Default"/>
        <w:numPr>
          <w:ilvl w:val="0"/>
          <w:numId w:val="15"/>
        </w:numPr>
        <w:rPr>
          <w:rFonts w:asciiTheme="minorHAnsi" w:hAnsiTheme="minorHAnsi" w:cstheme="minorHAnsi"/>
          <w:b/>
          <w:sz w:val="22"/>
          <w:szCs w:val="22"/>
        </w:rPr>
      </w:pPr>
      <w:r>
        <w:rPr>
          <w:rFonts w:asciiTheme="minorHAnsi" w:hAnsiTheme="minorHAnsi" w:cstheme="minorHAnsi"/>
          <w:sz w:val="22"/>
          <w:szCs w:val="22"/>
        </w:rPr>
        <w:t>t</w:t>
      </w:r>
      <w:r w:rsidR="00E555D1" w:rsidRPr="008178B9">
        <w:rPr>
          <w:rFonts w:asciiTheme="minorHAnsi" w:hAnsiTheme="minorHAnsi" w:cstheme="minorHAnsi"/>
          <w:sz w:val="22"/>
          <w:szCs w:val="22"/>
        </w:rPr>
        <w:t xml:space="preserve">he </w:t>
      </w:r>
      <w:r>
        <w:rPr>
          <w:rFonts w:asciiTheme="minorHAnsi" w:hAnsiTheme="minorHAnsi" w:cstheme="minorHAnsi"/>
          <w:sz w:val="22"/>
          <w:szCs w:val="22"/>
        </w:rPr>
        <w:t>Principal</w:t>
      </w:r>
      <w:r w:rsidR="00A9478F">
        <w:rPr>
          <w:rFonts w:asciiTheme="minorHAnsi" w:hAnsiTheme="minorHAnsi" w:cstheme="minorHAnsi"/>
          <w:sz w:val="22"/>
          <w:szCs w:val="22"/>
        </w:rPr>
        <w:t>/Headteacher</w:t>
      </w:r>
      <w:r w:rsidR="00E555D1" w:rsidRPr="008178B9">
        <w:rPr>
          <w:rFonts w:asciiTheme="minorHAnsi" w:hAnsiTheme="minorHAnsi" w:cstheme="minorHAnsi"/>
          <w:sz w:val="22"/>
          <w:szCs w:val="22"/>
        </w:rPr>
        <w:t xml:space="preserve"> or a staff governor ceases to work at the Academy </w:t>
      </w:r>
    </w:p>
    <w:p w14:paraId="058291F9" w14:textId="77777777" w:rsidR="00246F85" w:rsidRPr="00123AA6" w:rsidRDefault="00E555D1" w:rsidP="00C932E1">
      <w:pPr>
        <w:pStyle w:val="Default"/>
        <w:numPr>
          <w:ilvl w:val="0"/>
          <w:numId w:val="15"/>
        </w:numPr>
        <w:rPr>
          <w:rFonts w:asciiTheme="minorHAnsi" w:hAnsiTheme="minorHAnsi" w:cstheme="minorHAnsi"/>
          <w:b/>
          <w:sz w:val="22"/>
          <w:szCs w:val="22"/>
        </w:rPr>
      </w:pPr>
      <w:r w:rsidRPr="008178B9">
        <w:rPr>
          <w:rFonts w:asciiTheme="minorHAnsi" w:hAnsiTheme="minorHAnsi" w:cstheme="minorHAnsi"/>
          <w:sz w:val="22"/>
          <w:szCs w:val="22"/>
        </w:rPr>
        <w:t>the Trustees terminate the term of office of a governor whose presence or conduct is deemed by the Trustees, at their sole discretion, not to be in the best interests of the Trust or the academy</w:t>
      </w:r>
    </w:p>
    <w:p w14:paraId="5B3AE345" w14:textId="77777777" w:rsidR="00246F85" w:rsidRPr="00123AA6" w:rsidRDefault="00246F85" w:rsidP="00123AA6">
      <w:pPr>
        <w:pStyle w:val="Default"/>
        <w:rPr>
          <w:rFonts w:asciiTheme="minorHAnsi" w:hAnsiTheme="minorHAnsi" w:cstheme="minorHAnsi"/>
          <w:b/>
          <w:sz w:val="22"/>
          <w:szCs w:val="22"/>
        </w:rPr>
      </w:pPr>
    </w:p>
    <w:p w14:paraId="69DE07E4" w14:textId="6377EA66" w:rsidR="00246F85" w:rsidRDefault="00E555D1" w:rsidP="00246F85">
      <w:pPr>
        <w:pStyle w:val="Default"/>
        <w:rPr>
          <w:rFonts w:asciiTheme="minorHAnsi" w:hAnsiTheme="minorHAnsi" w:cstheme="minorHAnsi"/>
          <w:sz w:val="22"/>
          <w:szCs w:val="22"/>
        </w:rPr>
      </w:pPr>
      <w:r w:rsidRPr="00246F85">
        <w:rPr>
          <w:rFonts w:asciiTheme="minorHAnsi" w:hAnsiTheme="minorHAnsi" w:cstheme="minorHAnsi"/>
          <w:b/>
          <w:bCs/>
          <w:sz w:val="22"/>
          <w:szCs w:val="22"/>
        </w:rPr>
        <w:t>Disqualification of Governors:</w:t>
      </w:r>
      <w:r w:rsidRPr="008178B9">
        <w:rPr>
          <w:rFonts w:asciiTheme="minorHAnsi" w:hAnsiTheme="minorHAnsi" w:cstheme="minorHAnsi"/>
          <w:sz w:val="22"/>
          <w:szCs w:val="22"/>
        </w:rPr>
        <w:t xml:space="preserve"> A person shall be disqualified from serving on the Local </w:t>
      </w:r>
      <w:r w:rsidR="00017AA1">
        <w:rPr>
          <w:rFonts w:asciiTheme="minorHAnsi" w:hAnsiTheme="minorHAnsi" w:cstheme="minorHAnsi"/>
          <w:sz w:val="22"/>
          <w:szCs w:val="22"/>
        </w:rPr>
        <w:t>A</w:t>
      </w:r>
      <w:r w:rsidR="00246F85">
        <w:rPr>
          <w:rFonts w:asciiTheme="minorHAnsi" w:hAnsiTheme="minorHAnsi" w:cstheme="minorHAnsi"/>
          <w:sz w:val="22"/>
          <w:szCs w:val="22"/>
        </w:rPr>
        <w:t>cademy Board</w:t>
      </w:r>
      <w:r w:rsidRPr="008178B9">
        <w:rPr>
          <w:rFonts w:asciiTheme="minorHAnsi" w:hAnsiTheme="minorHAnsi" w:cstheme="minorHAnsi"/>
          <w:sz w:val="22"/>
          <w:szCs w:val="22"/>
        </w:rPr>
        <w:t xml:space="preserve"> if </w:t>
      </w:r>
      <w:r w:rsidR="00246F85">
        <w:rPr>
          <w:rFonts w:asciiTheme="minorHAnsi" w:hAnsiTheme="minorHAnsi" w:cstheme="minorHAnsi"/>
          <w:sz w:val="22"/>
          <w:szCs w:val="22"/>
        </w:rPr>
        <w:t>s/</w:t>
      </w:r>
      <w:r w:rsidRPr="008178B9">
        <w:rPr>
          <w:rFonts w:asciiTheme="minorHAnsi" w:hAnsiTheme="minorHAnsi" w:cstheme="minorHAnsi"/>
          <w:sz w:val="22"/>
          <w:szCs w:val="22"/>
        </w:rPr>
        <w:t xml:space="preserve">he would not be able to serve as a Trustee in accordance with Articles 68-80 of the Articles of Association. </w:t>
      </w:r>
    </w:p>
    <w:p w14:paraId="33F52755" w14:textId="77777777" w:rsidR="00246F85" w:rsidRDefault="00246F85" w:rsidP="00246F85">
      <w:pPr>
        <w:pStyle w:val="Default"/>
        <w:rPr>
          <w:rFonts w:asciiTheme="minorHAnsi" w:hAnsiTheme="minorHAnsi" w:cstheme="minorHAnsi"/>
          <w:sz w:val="22"/>
          <w:szCs w:val="22"/>
        </w:rPr>
      </w:pPr>
    </w:p>
    <w:p w14:paraId="3843CC58" w14:textId="5197B8B3" w:rsidR="003F641A" w:rsidRPr="008178B9" w:rsidRDefault="3ECCC38E" w:rsidP="00246F85">
      <w:pPr>
        <w:pStyle w:val="Default"/>
        <w:rPr>
          <w:rFonts w:asciiTheme="minorHAnsi" w:hAnsiTheme="minorHAnsi" w:cstheme="minorHAnsi"/>
          <w:b/>
          <w:sz w:val="22"/>
          <w:szCs w:val="22"/>
        </w:rPr>
      </w:pPr>
      <w:r w:rsidRPr="42F7242D">
        <w:rPr>
          <w:rFonts w:asciiTheme="minorHAnsi" w:hAnsiTheme="minorHAnsi" w:cstheme="minorBidi"/>
          <w:b/>
          <w:bCs/>
          <w:sz w:val="22"/>
          <w:szCs w:val="22"/>
        </w:rPr>
        <w:t>Other:</w:t>
      </w:r>
      <w:r w:rsidRPr="42F7242D">
        <w:rPr>
          <w:rFonts w:asciiTheme="minorHAnsi" w:hAnsiTheme="minorHAnsi" w:cstheme="minorBidi"/>
          <w:sz w:val="22"/>
          <w:szCs w:val="22"/>
        </w:rPr>
        <w:t xml:space="preserve"> Chairs of Local </w:t>
      </w:r>
      <w:r w:rsidR="781420CB" w:rsidRPr="42F7242D">
        <w:rPr>
          <w:rFonts w:asciiTheme="minorHAnsi" w:hAnsiTheme="minorHAnsi" w:cstheme="minorBidi"/>
          <w:sz w:val="22"/>
          <w:szCs w:val="22"/>
        </w:rPr>
        <w:t>Academy Boards</w:t>
      </w:r>
      <w:r w:rsidRPr="42F7242D">
        <w:rPr>
          <w:rFonts w:asciiTheme="minorHAnsi" w:hAnsiTheme="minorHAnsi" w:cstheme="minorBidi"/>
          <w:sz w:val="22"/>
          <w:szCs w:val="22"/>
        </w:rPr>
        <w:t xml:space="preserve"> should ensure that an annual Skills Audit is completed, and an annual Governor Development Plan is in place and regularly reviewed. Chairs should promote the value of regular training for all governors. </w:t>
      </w:r>
    </w:p>
    <w:p w14:paraId="610DF1B5" w14:textId="06A2A7C5" w:rsidR="42F7242D" w:rsidRDefault="42F7242D" w:rsidP="42F7242D">
      <w:pPr>
        <w:pStyle w:val="Default"/>
        <w:rPr>
          <w:rFonts w:asciiTheme="minorHAnsi" w:hAnsiTheme="minorHAnsi" w:cstheme="minorBidi"/>
          <w:b/>
          <w:bCs/>
          <w:i/>
          <w:iCs/>
          <w:sz w:val="22"/>
          <w:szCs w:val="22"/>
        </w:rPr>
      </w:pPr>
    </w:p>
    <w:p w14:paraId="47883FB8" w14:textId="42B945E0" w:rsidR="42F7242D" w:rsidRDefault="42F7242D" w:rsidP="42F7242D">
      <w:pPr>
        <w:pStyle w:val="Default"/>
        <w:rPr>
          <w:rFonts w:asciiTheme="minorHAnsi" w:hAnsiTheme="minorHAnsi" w:cstheme="minorBidi"/>
          <w:b/>
          <w:bCs/>
          <w:i/>
          <w:iCs/>
          <w:sz w:val="22"/>
          <w:szCs w:val="22"/>
        </w:rPr>
      </w:pPr>
    </w:p>
    <w:p w14:paraId="2179C733" w14:textId="4CA12B77" w:rsidR="009B456C" w:rsidRPr="00BD55F7" w:rsidRDefault="009B456C">
      <w:pPr>
        <w:pStyle w:val="Default"/>
        <w:rPr>
          <w:rFonts w:asciiTheme="minorHAnsi" w:hAnsiTheme="minorHAnsi" w:cstheme="minorHAnsi"/>
          <w:b/>
          <w:bCs/>
          <w:i/>
          <w:iCs/>
          <w:sz w:val="22"/>
          <w:szCs w:val="22"/>
        </w:rPr>
      </w:pPr>
      <w:r w:rsidRPr="00BD55F7">
        <w:rPr>
          <w:rFonts w:asciiTheme="minorHAnsi" w:hAnsiTheme="minorHAnsi" w:cstheme="minorHAnsi"/>
          <w:b/>
          <w:bCs/>
          <w:i/>
          <w:iCs/>
          <w:sz w:val="22"/>
          <w:szCs w:val="22"/>
        </w:rPr>
        <w:t>COMMITTEE STRUCTURE</w:t>
      </w:r>
    </w:p>
    <w:p w14:paraId="7117E2A8" w14:textId="77777777" w:rsidR="009B456C" w:rsidRDefault="009B456C">
      <w:pPr>
        <w:pStyle w:val="Default"/>
        <w:rPr>
          <w:rFonts w:asciiTheme="minorHAnsi" w:hAnsiTheme="minorHAnsi" w:cstheme="minorHAnsi"/>
          <w:sz w:val="22"/>
          <w:szCs w:val="22"/>
        </w:rPr>
      </w:pPr>
    </w:p>
    <w:p w14:paraId="69121A1D" w14:textId="05AF12B8" w:rsidR="00A95B02" w:rsidRDefault="009B456C">
      <w:pPr>
        <w:pStyle w:val="Default"/>
        <w:rPr>
          <w:rFonts w:asciiTheme="minorHAnsi" w:hAnsiTheme="minorHAnsi" w:cstheme="minorHAnsi"/>
          <w:sz w:val="22"/>
          <w:szCs w:val="22"/>
        </w:rPr>
      </w:pPr>
      <w:r w:rsidRPr="009B456C">
        <w:rPr>
          <w:rFonts w:asciiTheme="minorHAnsi" w:hAnsiTheme="minorHAnsi" w:cstheme="minorHAnsi"/>
          <w:sz w:val="22"/>
          <w:szCs w:val="22"/>
        </w:rPr>
        <w:t xml:space="preserve">It is for each Local </w:t>
      </w:r>
      <w:r>
        <w:rPr>
          <w:rFonts w:asciiTheme="minorHAnsi" w:hAnsiTheme="minorHAnsi" w:cstheme="minorHAnsi"/>
          <w:sz w:val="22"/>
          <w:szCs w:val="22"/>
        </w:rPr>
        <w:t>Academy Board</w:t>
      </w:r>
      <w:r w:rsidRPr="009B456C">
        <w:rPr>
          <w:rFonts w:asciiTheme="minorHAnsi" w:hAnsiTheme="minorHAnsi" w:cstheme="minorHAnsi"/>
          <w:sz w:val="22"/>
          <w:szCs w:val="22"/>
        </w:rPr>
        <w:t xml:space="preserve"> to determine</w:t>
      </w:r>
      <w:r w:rsidR="00123AA6">
        <w:rPr>
          <w:rFonts w:asciiTheme="minorHAnsi" w:hAnsiTheme="minorHAnsi" w:cstheme="minorHAnsi"/>
          <w:sz w:val="22"/>
          <w:szCs w:val="22"/>
        </w:rPr>
        <w:t xml:space="preserve"> whether </w:t>
      </w:r>
      <w:r w:rsidR="00BD55F7">
        <w:rPr>
          <w:rFonts w:asciiTheme="minorHAnsi" w:hAnsiTheme="minorHAnsi" w:cstheme="minorHAnsi"/>
          <w:sz w:val="22"/>
          <w:szCs w:val="22"/>
        </w:rPr>
        <w:t>a committee structure is needed as part of the discharging of their responsibilities</w:t>
      </w:r>
      <w:r w:rsidR="001267E4">
        <w:rPr>
          <w:rFonts w:asciiTheme="minorHAnsi" w:hAnsiTheme="minorHAnsi" w:cstheme="minorHAnsi"/>
          <w:sz w:val="22"/>
          <w:szCs w:val="22"/>
        </w:rPr>
        <w:t>;</w:t>
      </w:r>
      <w:r w:rsidRPr="009B456C">
        <w:rPr>
          <w:rFonts w:asciiTheme="minorHAnsi" w:hAnsiTheme="minorHAnsi" w:cstheme="minorHAnsi"/>
          <w:sz w:val="22"/>
          <w:szCs w:val="22"/>
        </w:rPr>
        <w:t xml:space="preserve"> the appropriate committee structure for its academy</w:t>
      </w:r>
      <w:r w:rsidR="001267E4">
        <w:rPr>
          <w:rFonts w:asciiTheme="minorHAnsi" w:hAnsiTheme="minorHAnsi" w:cstheme="minorHAnsi"/>
          <w:sz w:val="22"/>
          <w:szCs w:val="22"/>
        </w:rPr>
        <w:t>,</w:t>
      </w:r>
      <w:r w:rsidRPr="009B456C">
        <w:rPr>
          <w:rFonts w:asciiTheme="minorHAnsi" w:hAnsiTheme="minorHAnsi" w:cstheme="minorHAnsi"/>
          <w:sz w:val="22"/>
          <w:szCs w:val="22"/>
        </w:rPr>
        <w:t xml:space="preserve"> and the powers and functions to be delegated to each committee. The Trust will appoint a Clerk to organise full Local </w:t>
      </w:r>
      <w:r w:rsidR="00A95B02">
        <w:rPr>
          <w:rFonts w:asciiTheme="minorHAnsi" w:hAnsiTheme="minorHAnsi" w:cstheme="minorHAnsi"/>
          <w:sz w:val="22"/>
          <w:szCs w:val="22"/>
        </w:rPr>
        <w:t>Academy Board</w:t>
      </w:r>
      <w:r w:rsidRPr="009B456C">
        <w:rPr>
          <w:rFonts w:asciiTheme="minorHAnsi" w:hAnsiTheme="minorHAnsi" w:cstheme="minorHAnsi"/>
          <w:sz w:val="22"/>
          <w:szCs w:val="22"/>
        </w:rPr>
        <w:t xml:space="preserve"> meetings and to take </w:t>
      </w:r>
      <w:r w:rsidR="00E65632">
        <w:rPr>
          <w:rFonts w:asciiTheme="minorHAnsi" w:hAnsiTheme="minorHAnsi" w:cstheme="minorHAnsi"/>
          <w:sz w:val="22"/>
          <w:szCs w:val="22"/>
        </w:rPr>
        <w:t>M</w:t>
      </w:r>
      <w:r w:rsidRPr="009B456C">
        <w:rPr>
          <w:rFonts w:asciiTheme="minorHAnsi" w:hAnsiTheme="minorHAnsi" w:cstheme="minorHAnsi"/>
          <w:sz w:val="22"/>
          <w:szCs w:val="22"/>
        </w:rPr>
        <w:t xml:space="preserve">inutes of each Local </w:t>
      </w:r>
      <w:r w:rsidR="00A95B02">
        <w:rPr>
          <w:rFonts w:asciiTheme="minorHAnsi" w:hAnsiTheme="minorHAnsi" w:cstheme="minorHAnsi"/>
          <w:sz w:val="22"/>
          <w:szCs w:val="22"/>
        </w:rPr>
        <w:t>Academy Board</w:t>
      </w:r>
      <w:r w:rsidRPr="009B456C">
        <w:rPr>
          <w:rFonts w:asciiTheme="minorHAnsi" w:hAnsiTheme="minorHAnsi" w:cstheme="minorHAnsi"/>
          <w:sz w:val="22"/>
          <w:szCs w:val="22"/>
        </w:rPr>
        <w:t xml:space="preserve"> </w:t>
      </w:r>
      <w:r w:rsidR="00BD55F7">
        <w:rPr>
          <w:rFonts w:asciiTheme="minorHAnsi" w:hAnsiTheme="minorHAnsi" w:cstheme="minorHAnsi"/>
          <w:sz w:val="22"/>
          <w:szCs w:val="22"/>
        </w:rPr>
        <w:t xml:space="preserve">and Committee </w:t>
      </w:r>
      <w:r w:rsidRPr="009B456C">
        <w:rPr>
          <w:rFonts w:asciiTheme="minorHAnsi" w:hAnsiTheme="minorHAnsi" w:cstheme="minorHAnsi"/>
          <w:sz w:val="22"/>
          <w:szCs w:val="22"/>
        </w:rPr>
        <w:t xml:space="preserve">meeting. </w:t>
      </w:r>
    </w:p>
    <w:p w14:paraId="149C9750" w14:textId="3CAA26BA" w:rsidR="00A95B02" w:rsidRDefault="23D422C0" w:rsidP="42F7242D">
      <w:pPr>
        <w:pStyle w:val="Default"/>
        <w:rPr>
          <w:rFonts w:asciiTheme="minorHAnsi" w:hAnsiTheme="minorHAnsi" w:cstheme="minorBidi"/>
          <w:sz w:val="22"/>
          <w:szCs w:val="22"/>
        </w:rPr>
      </w:pPr>
      <w:r w:rsidRPr="42F7242D">
        <w:rPr>
          <w:rFonts w:asciiTheme="minorHAnsi" w:hAnsiTheme="minorHAnsi" w:cstheme="minorBidi"/>
          <w:sz w:val="22"/>
          <w:szCs w:val="22"/>
        </w:rPr>
        <w:lastRenderedPageBreak/>
        <w:t xml:space="preserve">It is up to the Local </w:t>
      </w:r>
      <w:r w:rsidR="2F894ADD" w:rsidRPr="42F7242D">
        <w:rPr>
          <w:rFonts w:asciiTheme="minorHAnsi" w:hAnsiTheme="minorHAnsi" w:cstheme="minorBidi"/>
          <w:sz w:val="22"/>
          <w:szCs w:val="22"/>
        </w:rPr>
        <w:t>Academy Board</w:t>
      </w:r>
      <w:r w:rsidRPr="42F7242D">
        <w:rPr>
          <w:rFonts w:asciiTheme="minorHAnsi" w:hAnsiTheme="minorHAnsi" w:cstheme="minorBidi"/>
          <w:sz w:val="22"/>
          <w:szCs w:val="22"/>
        </w:rPr>
        <w:t xml:space="preserve"> to decide the constitution and membership of all committees and</w:t>
      </w:r>
      <w:r w:rsidR="2F894ADD" w:rsidRPr="42F7242D">
        <w:rPr>
          <w:rFonts w:asciiTheme="minorHAnsi" w:hAnsiTheme="minorHAnsi" w:cstheme="minorBidi"/>
          <w:sz w:val="22"/>
          <w:szCs w:val="22"/>
        </w:rPr>
        <w:t xml:space="preserve"> they</w:t>
      </w:r>
      <w:r w:rsidRPr="42F7242D">
        <w:rPr>
          <w:rFonts w:asciiTheme="minorHAnsi" w:hAnsiTheme="minorHAnsi" w:cstheme="minorBidi"/>
          <w:sz w:val="22"/>
          <w:szCs w:val="22"/>
        </w:rPr>
        <w:t xml:space="preserve"> must review these annually. </w:t>
      </w:r>
      <w:r w:rsidR="2F894ADD" w:rsidRPr="42F7242D">
        <w:rPr>
          <w:rFonts w:asciiTheme="minorHAnsi" w:hAnsiTheme="minorHAnsi" w:cstheme="minorBidi"/>
          <w:sz w:val="22"/>
          <w:szCs w:val="22"/>
        </w:rPr>
        <w:t>The Principal</w:t>
      </w:r>
      <w:r w:rsidRPr="42F7242D">
        <w:rPr>
          <w:rFonts w:asciiTheme="minorHAnsi" w:hAnsiTheme="minorHAnsi" w:cstheme="minorBidi"/>
          <w:sz w:val="22"/>
          <w:szCs w:val="22"/>
        </w:rPr>
        <w:t xml:space="preserve"> is entitled to attend all committee meetings. </w:t>
      </w:r>
    </w:p>
    <w:p w14:paraId="0615363A" w14:textId="77777777" w:rsidR="00A95B02" w:rsidRDefault="00A95B02">
      <w:pPr>
        <w:pStyle w:val="Default"/>
        <w:rPr>
          <w:rFonts w:asciiTheme="minorHAnsi" w:hAnsiTheme="minorHAnsi" w:cstheme="minorHAnsi"/>
          <w:sz w:val="22"/>
          <w:szCs w:val="22"/>
        </w:rPr>
      </w:pPr>
    </w:p>
    <w:p w14:paraId="472EE9C0" w14:textId="2679A9FF" w:rsidR="008D08F7" w:rsidRDefault="009B456C">
      <w:pPr>
        <w:pStyle w:val="Default"/>
        <w:rPr>
          <w:rFonts w:asciiTheme="minorHAnsi" w:hAnsiTheme="minorHAnsi" w:cstheme="minorHAnsi"/>
          <w:sz w:val="22"/>
          <w:szCs w:val="22"/>
        </w:rPr>
      </w:pPr>
      <w:r w:rsidRPr="009B456C">
        <w:rPr>
          <w:rFonts w:asciiTheme="minorHAnsi" w:hAnsiTheme="minorHAnsi" w:cstheme="minorHAnsi"/>
          <w:sz w:val="22"/>
          <w:szCs w:val="22"/>
        </w:rPr>
        <w:t xml:space="preserve">It </w:t>
      </w:r>
      <w:r w:rsidR="00B01CF3">
        <w:rPr>
          <w:rFonts w:asciiTheme="minorHAnsi" w:hAnsiTheme="minorHAnsi" w:cstheme="minorHAnsi"/>
          <w:sz w:val="22"/>
          <w:szCs w:val="22"/>
        </w:rPr>
        <w:t>may be that</w:t>
      </w:r>
      <w:r w:rsidRPr="009B456C">
        <w:rPr>
          <w:rFonts w:asciiTheme="minorHAnsi" w:hAnsiTheme="minorHAnsi" w:cstheme="minorHAnsi"/>
          <w:sz w:val="22"/>
          <w:szCs w:val="22"/>
        </w:rPr>
        <w:t xml:space="preserve"> Local </w:t>
      </w:r>
      <w:r w:rsidR="00A95B02">
        <w:rPr>
          <w:rFonts w:asciiTheme="minorHAnsi" w:hAnsiTheme="minorHAnsi" w:cstheme="minorHAnsi"/>
          <w:sz w:val="22"/>
          <w:szCs w:val="22"/>
        </w:rPr>
        <w:t>Academy Boards</w:t>
      </w:r>
      <w:r w:rsidRPr="009B456C">
        <w:rPr>
          <w:rFonts w:asciiTheme="minorHAnsi" w:hAnsiTheme="minorHAnsi" w:cstheme="minorHAnsi"/>
          <w:sz w:val="22"/>
          <w:szCs w:val="22"/>
        </w:rPr>
        <w:t xml:space="preserve"> will establish the following committees: </w:t>
      </w:r>
    </w:p>
    <w:p w14:paraId="3BD10855" w14:textId="4ED36607" w:rsidR="008D08F7" w:rsidRPr="008D08F7" w:rsidRDefault="009B456C" w:rsidP="008D08F7">
      <w:pPr>
        <w:pStyle w:val="Default"/>
        <w:numPr>
          <w:ilvl w:val="0"/>
          <w:numId w:val="16"/>
        </w:numPr>
        <w:rPr>
          <w:rFonts w:asciiTheme="minorHAnsi" w:hAnsiTheme="minorHAnsi" w:cstheme="minorHAnsi"/>
          <w:b/>
          <w:sz w:val="22"/>
          <w:szCs w:val="22"/>
        </w:rPr>
      </w:pPr>
      <w:r w:rsidRPr="009B456C">
        <w:rPr>
          <w:rFonts w:asciiTheme="minorHAnsi" w:hAnsiTheme="minorHAnsi" w:cstheme="minorHAnsi"/>
          <w:sz w:val="22"/>
          <w:szCs w:val="22"/>
        </w:rPr>
        <w:t xml:space="preserve">Curriculum (focusing on curriculum </w:t>
      </w:r>
      <w:r w:rsidR="00664A1F">
        <w:rPr>
          <w:rFonts w:asciiTheme="minorHAnsi" w:hAnsiTheme="minorHAnsi" w:cstheme="minorHAnsi"/>
          <w:sz w:val="22"/>
          <w:szCs w:val="22"/>
        </w:rPr>
        <w:t xml:space="preserve">and ICT </w:t>
      </w:r>
      <w:r w:rsidRPr="009B456C">
        <w:rPr>
          <w:rFonts w:asciiTheme="minorHAnsi" w:hAnsiTheme="minorHAnsi" w:cstheme="minorHAnsi"/>
          <w:sz w:val="22"/>
          <w:szCs w:val="22"/>
        </w:rPr>
        <w:t xml:space="preserve">planning and delivery, assessment, academy improvement and engagement) </w:t>
      </w:r>
    </w:p>
    <w:p w14:paraId="12BBC7FD" w14:textId="23CF98CB" w:rsidR="00502EFE" w:rsidRPr="00BD55F7" w:rsidRDefault="00502EFE" w:rsidP="008D08F7">
      <w:pPr>
        <w:pStyle w:val="Default"/>
        <w:numPr>
          <w:ilvl w:val="0"/>
          <w:numId w:val="16"/>
        </w:numPr>
        <w:rPr>
          <w:rFonts w:asciiTheme="minorHAnsi" w:hAnsiTheme="minorHAnsi" w:cstheme="minorHAnsi"/>
          <w:b/>
          <w:sz w:val="22"/>
          <w:szCs w:val="22"/>
        </w:rPr>
      </w:pPr>
      <w:r>
        <w:rPr>
          <w:rFonts w:asciiTheme="minorHAnsi" w:hAnsiTheme="minorHAnsi" w:cstheme="minorHAnsi"/>
          <w:sz w:val="22"/>
          <w:szCs w:val="22"/>
        </w:rPr>
        <w:t>Welfare and Student Development to deal with all pastoral matters plus</w:t>
      </w:r>
      <w:r w:rsidR="009B456C" w:rsidRPr="009B456C">
        <w:rPr>
          <w:rFonts w:asciiTheme="minorHAnsi" w:hAnsiTheme="minorHAnsi" w:cstheme="minorHAnsi"/>
          <w:sz w:val="22"/>
          <w:szCs w:val="22"/>
        </w:rPr>
        <w:t xml:space="preserve"> other matters such as admission appeals, complaints, grievances or exclusions</w:t>
      </w:r>
    </w:p>
    <w:p w14:paraId="0D872ED8" w14:textId="77777777" w:rsidR="00664A1F" w:rsidRDefault="00664A1F" w:rsidP="00664A1F">
      <w:pPr>
        <w:pStyle w:val="Default"/>
        <w:rPr>
          <w:rFonts w:asciiTheme="minorHAnsi" w:hAnsiTheme="minorHAnsi" w:cstheme="minorHAnsi"/>
          <w:bCs/>
          <w:sz w:val="22"/>
          <w:szCs w:val="22"/>
        </w:rPr>
      </w:pPr>
    </w:p>
    <w:p w14:paraId="79D93D25" w14:textId="468390A2" w:rsidR="00A54C8C" w:rsidRDefault="009B456C" w:rsidP="00664A1F">
      <w:pPr>
        <w:pStyle w:val="Default"/>
        <w:rPr>
          <w:rFonts w:asciiTheme="minorHAnsi" w:hAnsiTheme="minorHAnsi" w:cstheme="minorHAnsi"/>
          <w:sz w:val="22"/>
          <w:szCs w:val="22"/>
        </w:rPr>
      </w:pPr>
      <w:r w:rsidRPr="00664A1F">
        <w:rPr>
          <w:rFonts w:asciiTheme="minorHAnsi" w:hAnsiTheme="minorHAnsi" w:cstheme="minorHAnsi"/>
          <w:sz w:val="22"/>
          <w:szCs w:val="22"/>
        </w:rPr>
        <w:t xml:space="preserve">The Local </w:t>
      </w:r>
      <w:r w:rsidR="00A54C8C">
        <w:rPr>
          <w:rFonts w:asciiTheme="minorHAnsi" w:hAnsiTheme="minorHAnsi" w:cstheme="minorHAnsi"/>
          <w:sz w:val="22"/>
          <w:szCs w:val="22"/>
        </w:rPr>
        <w:t>Academy Board</w:t>
      </w:r>
      <w:r w:rsidRPr="00664A1F">
        <w:rPr>
          <w:rFonts w:asciiTheme="minorHAnsi" w:hAnsiTheme="minorHAnsi" w:cstheme="minorHAnsi"/>
          <w:sz w:val="22"/>
          <w:szCs w:val="22"/>
        </w:rPr>
        <w:t xml:space="preserve"> and its committees are required to meet termly (as a minimum). The Trust would not expect to be involved in most of the committee arrangements put in place by the Local </w:t>
      </w:r>
      <w:r w:rsidR="00A54C8C">
        <w:rPr>
          <w:rFonts w:asciiTheme="minorHAnsi" w:hAnsiTheme="minorHAnsi" w:cstheme="minorHAnsi"/>
          <w:sz w:val="22"/>
          <w:szCs w:val="22"/>
        </w:rPr>
        <w:t>Academy Board,</w:t>
      </w:r>
      <w:r w:rsidRPr="00664A1F">
        <w:rPr>
          <w:rFonts w:asciiTheme="minorHAnsi" w:hAnsiTheme="minorHAnsi" w:cstheme="minorHAnsi"/>
          <w:sz w:val="22"/>
          <w:szCs w:val="22"/>
        </w:rPr>
        <w:t xml:space="preserve"> but reserves the right to attend meetings, if they feel it appropriate. It is possible that the Local </w:t>
      </w:r>
      <w:r w:rsidR="00A54C8C">
        <w:rPr>
          <w:rFonts w:asciiTheme="minorHAnsi" w:hAnsiTheme="minorHAnsi" w:cstheme="minorHAnsi"/>
          <w:sz w:val="22"/>
          <w:szCs w:val="22"/>
        </w:rPr>
        <w:t>Academy</w:t>
      </w:r>
      <w:r w:rsidRPr="00664A1F">
        <w:rPr>
          <w:rFonts w:asciiTheme="minorHAnsi" w:hAnsiTheme="minorHAnsi" w:cstheme="minorHAnsi"/>
          <w:sz w:val="22"/>
          <w:szCs w:val="22"/>
        </w:rPr>
        <w:t xml:space="preserve"> would want a representative of the Trust to attend a meeting and, subject to availability, a Trustee or the </w:t>
      </w:r>
      <w:r w:rsidR="002F390D">
        <w:rPr>
          <w:rFonts w:asciiTheme="minorHAnsi" w:hAnsiTheme="minorHAnsi" w:cstheme="minorHAnsi"/>
          <w:sz w:val="22"/>
          <w:szCs w:val="22"/>
        </w:rPr>
        <w:t>V/</w:t>
      </w:r>
      <w:r w:rsidRPr="00664A1F">
        <w:rPr>
          <w:rFonts w:asciiTheme="minorHAnsi" w:hAnsiTheme="minorHAnsi" w:cstheme="minorHAnsi"/>
          <w:sz w:val="22"/>
          <w:szCs w:val="22"/>
        </w:rPr>
        <w:t xml:space="preserve">CEO will in such cases attend. </w:t>
      </w:r>
    </w:p>
    <w:p w14:paraId="5F4B29F5" w14:textId="77777777" w:rsidR="00A54C8C" w:rsidRDefault="00A54C8C" w:rsidP="00664A1F">
      <w:pPr>
        <w:pStyle w:val="Default"/>
        <w:rPr>
          <w:rFonts w:asciiTheme="minorHAnsi" w:hAnsiTheme="minorHAnsi" w:cstheme="minorHAnsi"/>
          <w:sz w:val="22"/>
          <w:szCs w:val="22"/>
        </w:rPr>
      </w:pPr>
    </w:p>
    <w:p w14:paraId="19DBAE95" w14:textId="77777777" w:rsidR="00287A74" w:rsidRDefault="00287A74" w:rsidP="00664A1F">
      <w:pPr>
        <w:pStyle w:val="Default"/>
        <w:rPr>
          <w:rFonts w:asciiTheme="minorHAnsi" w:hAnsiTheme="minorHAnsi" w:cstheme="minorHAnsi"/>
          <w:b/>
          <w:bCs/>
          <w:i/>
          <w:iCs/>
          <w:sz w:val="22"/>
          <w:szCs w:val="22"/>
        </w:rPr>
      </w:pPr>
    </w:p>
    <w:p w14:paraId="24D0AFDF" w14:textId="42643896" w:rsidR="00A54C8C" w:rsidRPr="00BD55F7" w:rsidRDefault="009B456C" w:rsidP="00664A1F">
      <w:pPr>
        <w:pStyle w:val="Default"/>
        <w:rPr>
          <w:rFonts w:asciiTheme="minorHAnsi" w:hAnsiTheme="minorHAnsi" w:cstheme="minorHAnsi"/>
          <w:b/>
          <w:bCs/>
          <w:i/>
          <w:iCs/>
          <w:sz w:val="22"/>
          <w:szCs w:val="22"/>
        </w:rPr>
      </w:pPr>
      <w:r w:rsidRPr="00BD55F7">
        <w:rPr>
          <w:rFonts w:asciiTheme="minorHAnsi" w:hAnsiTheme="minorHAnsi" w:cstheme="minorHAnsi"/>
          <w:b/>
          <w:bCs/>
          <w:i/>
          <w:iCs/>
          <w:sz w:val="22"/>
          <w:szCs w:val="22"/>
        </w:rPr>
        <w:t>ADVISORY BOARD</w:t>
      </w:r>
    </w:p>
    <w:p w14:paraId="53F8D8ED" w14:textId="77777777" w:rsidR="00EA374D" w:rsidRDefault="00EA374D" w:rsidP="00664A1F">
      <w:pPr>
        <w:pStyle w:val="Default"/>
        <w:rPr>
          <w:rFonts w:asciiTheme="minorHAnsi" w:hAnsiTheme="minorHAnsi" w:cstheme="minorHAnsi"/>
          <w:sz w:val="22"/>
          <w:szCs w:val="22"/>
        </w:rPr>
      </w:pPr>
    </w:p>
    <w:p w14:paraId="42CF6C47" w14:textId="77777777" w:rsidR="00EA374D" w:rsidRDefault="009B456C" w:rsidP="00664A1F">
      <w:pPr>
        <w:pStyle w:val="Default"/>
        <w:rPr>
          <w:rFonts w:asciiTheme="minorHAnsi" w:hAnsiTheme="minorHAnsi" w:cstheme="minorHAnsi"/>
          <w:sz w:val="22"/>
          <w:szCs w:val="22"/>
        </w:rPr>
      </w:pPr>
      <w:r w:rsidRPr="00664A1F">
        <w:rPr>
          <w:rFonts w:asciiTheme="minorHAnsi" w:hAnsiTheme="minorHAnsi" w:cstheme="minorHAnsi"/>
          <w:sz w:val="22"/>
          <w:szCs w:val="22"/>
        </w:rPr>
        <w:t xml:space="preserve">Trustees may replace a Local </w:t>
      </w:r>
      <w:r w:rsidR="00EA374D">
        <w:rPr>
          <w:rFonts w:asciiTheme="minorHAnsi" w:hAnsiTheme="minorHAnsi" w:cstheme="minorHAnsi"/>
          <w:sz w:val="22"/>
          <w:szCs w:val="22"/>
        </w:rPr>
        <w:t>Academy Board</w:t>
      </w:r>
      <w:r w:rsidRPr="00664A1F">
        <w:rPr>
          <w:rFonts w:asciiTheme="minorHAnsi" w:hAnsiTheme="minorHAnsi" w:cstheme="minorHAnsi"/>
          <w:sz w:val="22"/>
          <w:szCs w:val="22"/>
        </w:rPr>
        <w:t xml:space="preserve"> with an Advisory Board in one or more of the following circumstances: </w:t>
      </w:r>
    </w:p>
    <w:p w14:paraId="0D962301" w14:textId="77777777" w:rsidR="00EA374D" w:rsidRPr="00EA374D" w:rsidRDefault="009B456C" w:rsidP="00EA374D">
      <w:pPr>
        <w:pStyle w:val="Default"/>
        <w:numPr>
          <w:ilvl w:val="0"/>
          <w:numId w:val="17"/>
        </w:numPr>
        <w:rPr>
          <w:rFonts w:asciiTheme="minorHAnsi" w:hAnsiTheme="minorHAnsi" w:cstheme="minorHAnsi"/>
          <w:bCs/>
          <w:sz w:val="22"/>
          <w:szCs w:val="22"/>
        </w:rPr>
      </w:pPr>
      <w:r w:rsidRPr="00664A1F">
        <w:rPr>
          <w:rFonts w:asciiTheme="minorHAnsi" w:hAnsiTheme="minorHAnsi" w:cstheme="minorHAnsi"/>
          <w:sz w:val="22"/>
          <w:szCs w:val="22"/>
        </w:rPr>
        <w:t xml:space="preserve">Identification of weak governance, including lack of progress in addressing identified issues </w:t>
      </w:r>
    </w:p>
    <w:p w14:paraId="7E9E3AC3" w14:textId="77777777" w:rsidR="00EA374D" w:rsidRPr="00EA374D" w:rsidRDefault="009B456C" w:rsidP="00EA374D">
      <w:pPr>
        <w:pStyle w:val="Default"/>
        <w:numPr>
          <w:ilvl w:val="0"/>
          <w:numId w:val="17"/>
        </w:numPr>
        <w:rPr>
          <w:rFonts w:asciiTheme="minorHAnsi" w:hAnsiTheme="minorHAnsi" w:cstheme="minorHAnsi"/>
          <w:bCs/>
          <w:sz w:val="22"/>
          <w:szCs w:val="22"/>
        </w:rPr>
      </w:pPr>
      <w:r w:rsidRPr="00664A1F">
        <w:rPr>
          <w:rFonts w:asciiTheme="minorHAnsi" w:hAnsiTheme="minorHAnsi" w:cstheme="minorHAnsi"/>
          <w:sz w:val="22"/>
          <w:szCs w:val="22"/>
        </w:rPr>
        <w:t xml:space="preserve">In response to the findings of an External Review, an External Review of Governance or an Ofsted monitoring visit </w:t>
      </w:r>
    </w:p>
    <w:p w14:paraId="5245B3B4" w14:textId="77777777" w:rsidR="00EA374D" w:rsidRPr="00EA374D" w:rsidRDefault="009B456C" w:rsidP="00EA374D">
      <w:pPr>
        <w:pStyle w:val="Default"/>
        <w:numPr>
          <w:ilvl w:val="0"/>
          <w:numId w:val="17"/>
        </w:numPr>
        <w:rPr>
          <w:rFonts w:asciiTheme="minorHAnsi" w:hAnsiTheme="minorHAnsi" w:cstheme="minorHAnsi"/>
          <w:bCs/>
          <w:sz w:val="22"/>
          <w:szCs w:val="22"/>
        </w:rPr>
      </w:pPr>
      <w:r w:rsidRPr="00664A1F">
        <w:rPr>
          <w:rFonts w:asciiTheme="minorHAnsi" w:hAnsiTheme="minorHAnsi" w:cstheme="minorHAnsi"/>
          <w:sz w:val="22"/>
          <w:szCs w:val="22"/>
        </w:rPr>
        <w:t xml:space="preserve">In response to the outcome of an Ofsted inspection where: </w:t>
      </w:r>
    </w:p>
    <w:p w14:paraId="4EBEE76E" w14:textId="77777777" w:rsidR="00EA374D" w:rsidRPr="00EA374D" w:rsidRDefault="009B456C" w:rsidP="00EA374D">
      <w:pPr>
        <w:pStyle w:val="Default"/>
        <w:numPr>
          <w:ilvl w:val="1"/>
          <w:numId w:val="17"/>
        </w:numPr>
        <w:rPr>
          <w:rFonts w:asciiTheme="minorHAnsi" w:hAnsiTheme="minorHAnsi" w:cstheme="minorHAnsi"/>
          <w:bCs/>
          <w:sz w:val="22"/>
          <w:szCs w:val="22"/>
        </w:rPr>
      </w:pPr>
      <w:r w:rsidRPr="00664A1F">
        <w:rPr>
          <w:rFonts w:asciiTheme="minorHAnsi" w:hAnsiTheme="minorHAnsi" w:cstheme="minorHAnsi"/>
          <w:sz w:val="22"/>
          <w:szCs w:val="22"/>
        </w:rPr>
        <w:t xml:space="preserve">there is a decline in judgement </w:t>
      </w:r>
    </w:p>
    <w:p w14:paraId="5F7553A6" w14:textId="77777777" w:rsidR="00EA374D" w:rsidRPr="00EA374D" w:rsidRDefault="009B456C" w:rsidP="00EA374D">
      <w:pPr>
        <w:pStyle w:val="Default"/>
        <w:numPr>
          <w:ilvl w:val="1"/>
          <w:numId w:val="17"/>
        </w:numPr>
        <w:rPr>
          <w:rFonts w:asciiTheme="minorHAnsi" w:hAnsiTheme="minorHAnsi" w:cstheme="minorHAnsi"/>
          <w:bCs/>
          <w:sz w:val="22"/>
          <w:szCs w:val="22"/>
        </w:rPr>
      </w:pPr>
      <w:r w:rsidRPr="00664A1F">
        <w:rPr>
          <w:rFonts w:asciiTheme="minorHAnsi" w:hAnsiTheme="minorHAnsi" w:cstheme="minorHAnsi"/>
          <w:sz w:val="22"/>
          <w:szCs w:val="22"/>
        </w:rPr>
        <w:t xml:space="preserve">an academy moves into a category of inadequate or requires improvement </w:t>
      </w:r>
    </w:p>
    <w:p w14:paraId="66B60FB7" w14:textId="77777777" w:rsidR="00EA374D" w:rsidRPr="00EA374D" w:rsidRDefault="009B456C" w:rsidP="00EA374D">
      <w:pPr>
        <w:pStyle w:val="Default"/>
        <w:numPr>
          <w:ilvl w:val="1"/>
          <w:numId w:val="17"/>
        </w:numPr>
        <w:rPr>
          <w:rFonts w:asciiTheme="minorHAnsi" w:hAnsiTheme="minorHAnsi" w:cstheme="minorHAnsi"/>
          <w:bCs/>
          <w:sz w:val="22"/>
          <w:szCs w:val="22"/>
        </w:rPr>
      </w:pPr>
      <w:r w:rsidRPr="00664A1F">
        <w:rPr>
          <w:rFonts w:asciiTheme="minorHAnsi" w:hAnsiTheme="minorHAnsi" w:cstheme="minorHAnsi"/>
          <w:sz w:val="22"/>
          <w:szCs w:val="22"/>
        </w:rPr>
        <w:t xml:space="preserve">an academy previously judged as requires improvement does not move to good at its next inspection </w:t>
      </w:r>
    </w:p>
    <w:p w14:paraId="214804F6" w14:textId="77777777" w:rsidR="00EA374D" w:rsidRDefault="00EA374D" w:rsidP="00EA374D">
      <w:pPr>
        <w:pStyle w:val="Default"/>
        <w:rPr>
          <w:rFonts w:asciiTheme="minorHAnsi" w:hAnsiTheme="minorHAnsi" w:cstheme="minorHAnsi"/>
          <w:sz w:val="22"/>
          <w:szCs w:val="22"/>
        </w:rPr>
      </w:pPr>
    </w:p>
    <w:p w14:paraId="4241B9E4" w14:textId="49FC53F0" w:rsidR="00DC57C1" w:rsidRDefault="009B456C" w:rsidP="00EA374D">
      <w:pPr>
        <w:pStyle w:val="Default"/>
        <w:rPr>
          <w:rFonts w:asciiTheme="minorHAnsi" w:hAnsiTheme="minorHAnsi" w:cstheme="minorHAnsi"/>
          <w:sz w:val="22"/>
          <w:szCs w:val="22"/>
        </w:rPr>
      </w:pPr>
      <w:r w:rsidRPr="00664A1F">
        <w:rPr>
          <w:rFonts w:asciiTheme="minorHAnsi" w:hAnsiTheme="minorHAnsi" w:cstheme="minorHAnsi"/>
          <w:sz w:val="22"/>
          <w:szCs w:val="22"/>
        </w:rPr>
        <w:t xml:space="preserve">There cannot be a Scheme of Delegation with an Advisory Board and decisions will need to be made by the Trust (CEO) in consultation with the Advisory Board. There can be a scheme of delegation from the Trust to the </w:t>
      </w:r>
      <w:r w:rsidR="00DC57C1">
        <w:rPr>
          <w:rFonts w:asciiTheme="minorHAnsi" w:hAnsiTheme="minorHAnsi" w:cstheme="minorHAnsi"/>
          <w:sz w:val="22"/>
          <w:szCs w:val="22"/>
        </w:rPr>
        <w:t>Principal</w:t>
      </w:r>
      <w:r w:rsidR="00A9478F">
        <w:rPr>
          <w:rFonts w:asciiTheme="minorHAnsi" w:hAnsiTheme="minorHAnsi" w:cstheme="minorHAnsi"/>
          <w:sz w:val="22"/>
          <w:szCs w:val="22"/>
        </w:rPr>
        <w:t>/Headteacher</w:t>
      </w:r>
      <w:r w:rsidRPr="00664A1F">
        <w:rPr>
          <w:rFonts w:asciiTheme="minorHAnsi" w:hAnsiTheme="minorHAnsi" w:cstheme="minorHAnsi"/>
          <w:sz w:val="22"/>
          <w:szCs w:val="22"/>
        </w:rPr>
        <w:t xml:space="preserve"> of any academy with an Advisory Board</w:t>
      </w:r>
      <w:r w:rsidR="00664113">
        <w:rPr>
          <w:rFonts w:asciiTheme="minorHAnsi" w:hAnsiTheme="minorHAnsi" w:cstheme="minorHAnsi"/>
          <w:sz w:val="22"/>
          <w:szCs w:val="22"/>
        </w:rPr>
        <w:t>,</w:t>
      </w:r>
      <w:r w:rsidRPr="00664A1F">
        <w:rPr>
          <w:rFonts w:asciiTheme="minorHAnsi" w:hAnsiTheme="minorHAnsi" w:cstheme="minorHAnsi"/>
          <w:sz w:val="22"/>
          <w:szCs w:val="22"/>
        </w:rPr>
        <w:t xml:space="preserve"> and if this is necessary it is intended that this will be consistent with the policies and procedures agreed within the academies within the Trust. </w:t>
      </w:r>
    </w:p>
    <w:p w14:paraId="0F753562" w14:textId="77777777" w:rsidR="00DC57C1" w:rsidRDefault="00DC57C1" w:rsidP="00EA374D">
      <w:pPr>
        <w:pStyle w:val="Default"/>
        <w:rPr>
          <w:rFonts w:asciiTheme="minorHAnsi" w:hAnsiTheme="minorHAnsi" w:cstheme="minorHAnsi"/>
          <w:sz w:val="22"/>
          <w:szCs w:val="22"/>
        </w:rPr>
      </w:pPr>
    </w:p>
    <w:p w14:paraId="56D3283C" w14:textId="77777777" w:rsidR="0007258A" w:rsidRDefault="0007258A" w:rsidP="00EA374D">
      <w:pPr>
        <w:pStyle w:val="Default"/>
        <w:rPr>
          <w:rFonts w:asciiTheme="minorHAnsi" w:hAnsiTheme="minorHAnsi" w:cstheme="minorHAnsi"/>
          <w:b/>
          <w:bCs/>
          <w:i/>
          <w:iCs/>
          <w:sz w:val="22"/>
          <w:szCs w:val="22"/>
        </w:rPr>
      </w:pPr>
    </w:p>
    <w:p w14:paraId="6AF6A3FC" w14:textId="7D500A28" w:rsidR="00DC57C1" w:rsidRPr="00BD55F7" w:rsidRDefault="009B456C" w:rsidP="00EA374D">
      <w:pPr>
        <w:pStyle w:val="Default"/>
        <w:rPr>
          <w:rFonts w:asciiTheme="minorHAnsi" w:hAnsiTheme="minorHAnsi" w:cstheme="minorHAnsi"/>
          <w:b/>
          <w:bCs/>
          <w:i/>
          <w:iCs/>
          <w:sz w:val="22"/>
          <w:szCs w:val="22"/>
        </w:rPr>
      </w:pPr>
      <w:r w:rsidRPr="00BD55F7">
        <w:rPr>
          <w:rFonts w:asciiTheme="minorHAnsi" w:hAnsiTheme="minorHAnsi" w:cstheme="minorHAnsi"/>
          <w:b/>
          <w:bCs/>
          <w:i/>
          <w:iCs/>
          <w:sz w:val="22"/>
          <w:szCs w:val="22"/>
        </w:rPr>
        <w:t xml:space="preserve">SCHOOLS PREVIOUSLY JUDGED AS INADEQUATE OR REQUIRES IMPROVEMENT BEFORE JOINING </w:t>
      </w:r>
      <w:r w:rsidR="00664113">
        <w:rPr>
          <w:rFonts w:asciiTheme="minorHAnsi" w:hAnsiTheme="minorHAnsi" w:cstheme="minorHAnsi"/>
          <w:b/>
          <w:bCs/>
          <w:i/>
          <w:iCs/>
          <w:sz w:val="22"/>
          <w:szCs w:val="22"/>
        </w:rPr>
        <w:t>GMAT</w:t>
      </w:r>
    </w:p>
    <w:p w14:paraId="580CF23C" w14:textId="77777777" w:rsidR="00DC57C1" w:rsidRDefault="00DC57C1" w:rsidP="00EA374D">
      <w:pPr>
        <w:pStyle w:val="Default"/>
        <w:rPr>
          <w:rFonts w:asciiTheme="minorHAnsi" w:hAnsiTheme="minorHAnsi" w:cstheme="minorHAnsi"/>
          <w:sz w:val="22"/>
          <w:szCs w:val="22"/>
        </w:rPr>
      </w:pPr>
    </w:p>
    <w:p w14:paraId="557F35B2" w14:textId="4EA169C4" w:rsidR="00E425E5" w:rsidRPr="00BD55F7" w:rsidRDefault="009B456C" w:rsidP="00EA374D">
      <w:pPr>
        <w:pStyle w:val="Default"/>
        <w:rPr>
          <w:rFonts w:asciiTheme="minorHAnsi" w:hAnsiTheme="minorHAnsi" w:cstheme="minorHAnsi"/>
          <w:bCs/>
          <w:sz w:val="22"/>
          <w:szCs w:val="22"/>
        </w:rPr>
      </w:pPr>
      <w:r w:rsidRPr="00664A1F">
        <w:rPr>
          <w:rFonts w:asciiTheme="minorHAnsi" w:hAnsiTheme="minorHAnsi" w:cstheme="minorHAnsi"/>
          <w:sz w:val="22"/>
          <w:szCs w:val="22"/>
        </w:rPr>
        <w:t xml:space="preserve">If leadership by the governors of a school has been judged to be inadequate or requires improvement by Ofsted during an inspection prior to that school then joining the Trust, the Trustees may decide that those governors may be ineligible to join the Local </w:t>
      </w:r>
      <w:r w:rsidR="00DC57C1">
        <w:rPr>
          <w:rFonts w:asciiTheme="minorHAnsi" w:hAnsiTheme="minorHAnsi" w:cstheme="minorHAnsi"/>
          <w:sz w:val="22"/>
          <w:szCs w:val="22"/>
        </w:rPr>
        <w:t>Academy Board</w:t>
      </w:r>
      <w:r w:rsidRPr="00664A1F">
        <w:rPr>
          <w:rFonts w:asciiTheme="minorHAnsi" w:hAnsiTheme="minorHAnsi" w:cstheme="minorHAnsi"/>
          <w:sz w:val="22"/>
          <w:szCs w:val="22"/>
        </w:rPr>
        <w:t xml:space="preserve"> for that academy in any capacity</w:t>
      </w:r>
    </w:p>
    <w:p w14:paraId="0CDE6699" w14:textId="77777777" w:rsidR="00E425E5" w:rsidRDefault="00E425E5">
      <w:pPr>
        <w:pStyle w:val="Default"/>
        <w:rPr>
          <w:rFonts w:asciiTheme="minorHAnsi" w:hAnsiTheme="minorHAnsi" w:cstheme="minorHAnsi"/>
          <w:b/>
          <w:sz w:val="22"/>
          <w:szCs w:val="22"/>
        </w:rPr>
      </w:pPr>
    </w:p>
    <w:p w14:paraId="67A66FCD" w14:textId="77777777" w:rsidR="00393388" w:rsidRDefault="00FB5503">
      <w:pPr>
        <w:pStyle w:val="Default"/>
        <w:rPr>
          <w:rFonts w:asciiTheme="minorHAnsi" w:hAnsiTheme="minorHAnsi" w:cstheme="minorHAnsi"/>
          <w:b/>
          <w:sz w:val="22"/>
          <w:szCs w:val="22"/>
        </w:rPr>
      </w:pPr>
      <w:r>
        <w:rPr>
          <w:rFonts w:asciiTheme="minorHAnsi" w:hAnsiTheme="minorHAnsi" w:cstheme="minorHAnsi"/>
          <w:b/>
          <w:sz w:val="22"/>
          <w:szCs w:val="22"/>
        </w:rPr>
        <w:t>KEY</w:t>
      </w:r>
    </w:p>
    <w:p w14:paraId="771C054E" w14:textId="77777777"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Level 0: Members</w:t>
      </w:r>
    </w:p>
    <w:p w14:paraId="09046884" w14:textId="77777777"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Level 1: Board of Trustees</w:t>
      </w:r>
    </w:p>
    <w:p w14:paraId="092A4814" w14:textId="77777777"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Level 2: Board Committees</w:t>
      </w:r>
    </w:p>
    <w:p w14:paraId="361BDC9E" w14:textId="01BBDEA6"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 xml:space="preserve">Level 3: </w:t>
      </w:r>
      <w:r w:rsidR="00C06A0A">
        <w:rPr>
          <w:rFonts w:asciiTheme="minorHAnsi" w:hAnsiTheme="minorHAnsi" w:cstheme="minorHAnsi"/>
          <w:sz w:val="22"/>
          <w:szCs w:val="22"/>
        </w:rPr>
        <w:t>Chief Executive Officer</w:t>
      </w:r>
      <w:r w:rsidR="00892E41">
        <w:rPr>
          <w:rFonts w:asciiTheme="minorHAnsi" w:hAnsiTheme="minorHAnsi" w:cstheme="minorHAnsi"/>
          <w:sz w:val="22"/>
          <w:szCs w:val="22"/>
        </w:rPr>
        <w:t xml:space="preserve"> (CEO)</w:t>
      </w:r>
    </w:p>
    <w:p w14:paraId="506A8250" w14:textId="6AB2807C" w:rsidR="004F2C69" w:rsidRDefault="004F2C69">
      <w:pPr>
        <w:pStyle w:val="Default"/>
        <w:rPr>
          <w:rFonts w:asciiTheme="minorHAnsi" w:hAnsiTheme="minorHAnsi" w:cstheme="minorHAnsi"/>
          <w:sz w:val="22"/>
          <w:szCs w:val="22"/>
        </w:rPr>
      </w:pPr>
      <w:r>
        <w:rPr>
          <w:rFonts w:asciiTheme="minorHAnsi" w:hAnsiTheme="minorHAnsi" w:cstheme="minorHAnsi"/>
          <w:sz w:val="22"/>
          <w:szCs w:val="22"/>
        </w:rPr>
        <w:t>Level 4: Vice Chief Executive Officer (VCEO)</w:t>
      </w:r>
    </w:p>
    <w:p w14:paraId="65EB5976" w14:textId="1FD543DE" w:rsidR="00393388" w:rsidRDefault="7A5FF472" w:rsidP="42F7242D">
      <w:pPr>
        <w:pStyle w:val="Default"/>
        <w:rPr>
          <w:rFonts w:asciiTheme="minorHAnsi" w:hAnsiTheme="minorHAnsi" w:cstheme="minorBidi"/>
          <w:sz w:val="22"/>
          <w:szCs w:val="22"/>
        </w:rPr>
      </w:pPr>
      <w:r w:rsidRPr="42F7242D">
        <w:rPr>
          <w:rFonts w:asciiTheme="minorHAnsi" w:hAnsiTheme="minorHAnsi" w:cstheme="minorBidi"/>
          <w:sz w:val="22"/>
          <w:szCs w:val="22"/>
        </w:rPr>
        <w:t xml:space="preserve">Level </w:t>
      </w:r>
      <w:r w:rsidR="0020E56D" w:rsidRPr="42F7242D">
        <w:rPr>
          <w:rFonts w:asciiTheme="minorHAnsi" w:hAnsiTheme="minorHAnsi" w:cstheme="minorBidi"/>
          <w:sz w:val="22"/>
          <w:szCs w:val="22"/>
        </w:rPr>
        <w:t>5</w:t>
      </w:r>
      <w:r w:rsidRPr="42F7242D">
        <w:rPr>
          <w:rFonts w:asciiTheme="minorHAnsi" w:hAnsiTheme="minorHAnsi" w:cstheme="minorBidi"/>
          <w:sz w:val="22"/>
          <w:szCs w:val="22"/>
        </w:rPr>
        <w:t xml:space="preserve">: Academy </w:t>
      </w:r>
      <w:r w:rsidR="121334BD" w:rsidRPr="42F7242D">
        <w:rPr>
          <w:rFonts w:asciiTheme="minorHAnsi" w:hAnsiTheme="minorHAnsi" w:cstheme="minorBidi"/>
          <w:sz w:val="22"/>
          <w:szCs w:val="22"/>
        </w:rPr>
        <w:t>Principals</w:t>
      </w:r>
      <w:r w:rsidR="6B3796FA" w:rsidRPr="42F7242D">
        <w:rPr>
          <w:rFonts w:asciiTheme="minorHAnsi" w:hAnsiTheme="minorHAnsi" w:cstheme="minorBidi"/>
          <w:sz w:val="22"/>
          <w:szCs w:val="22"/>
        </w:rPr>
        <w:t xml:space="preserve"> and Executive Principal</w:t>
      </w:r>
      <w:r w:rsidR="74BC0E1A" w:rsidRPr="42F7242D">
        <w:rPr>
          <w:rFonts w:asciiTheme="minorHAnsi" w:hAnsiTheme="minorHAnsi" w:cstheme="minorBidi"/>
          <w:sz w:val="22"/>
          <w:szCs w:val="22"/>
        </w:rPr>
        <w:t xml:space="preserve"> (EP)</w:t>
      </w:r>
      <w:r w:rsidR="6B3796FA" w:rsidRPr="42F7242D">
        <w:rPr>
          <w:rFonts w:asciiTheme="minorHAnsi" w:hAnsiTheme="minorHAnsi" w:cstheme="minorBidi"/>
          <w:sz w:val="22"/>
          <w:szCs w:val="22"/>
        </w:rPr>
        <w:t xml:space="preserve"> Primary Phase</w:t>
      </w:r>
    </w:p>
    <w:p w14:paraId="10D3E953" w14:textId="576EA4F2" w:rsidR="00393388" w:rsidRDefault="00FB5503">
      <w:pPr>
        <w:pStyle w:val="Default"/>
        <w:rPr>
          <w:rFonts w:asciiTheme="minorHAnsi" w:hAnsiTheme="minorHAnsi" w:cstheme="minorHAnsi"/>
          <w:sz w:val="22"/>
          <w:szCs w:val="22"/>
        </w:rPr>
      </w:pPr>
      <w:r>
        <w:rPr>
          <w:rFonts w:asciiTheme="minorHAnsi" w:hAnsiTheme="minorHAnsi" w:cstheme="minorHAnsi"/>
          <w:sz w:val="22"/>
          <w:szCs w:val="22"/>
        </w:rPr>
        <w:t xml:space="preserve">Level </w:t>
      </w:r>
      <w:r w:rsidR="004F2C69">
        <w:rPr>
          <w:rFonts w:asciiTheme="minorHAnsi" w:hAnsiTheme="minorHAnsi" w:cstheme="minorHAnsi"/>
          <w:sz w:val="22"/>
          <w:szCs w:val="22"/>
        </w:rPr>
        <w:t>6</w:t>
      </w:r>
      <w:r>
        <w:rPr>
          <w:rFonts w:asciiTheme="minorHAnsi" w:hAnsiTheme="minorHAnsi" w:cstheme="minorHAnsi"/>
          <w:sz w:val="22"/>
          <w:szCs w:val="22"/>
        </w:rPr>
        <w:t>: Local Academy Board</w:t>
      </w:r>
    </w:p>
    <w:p w14:paraId="2CAAC662" w14:textId="77777777" w:rsidR="00393388" w:rsidRDefault="00393388">
      <w:pPr>
        <w:pStyle w:val="Default"/>
        <w:rPr>
          <w:rFonts w:asciiTheme="minorHAnsi" w:hAnsiTheme="minorHAnsi" w:cstheme="minorHAnsi"/>
          <w:sz w:val="22"/>
          <w:szCs w:val="22"/>
        </w:rPr>
      </w:pPr>
    </w:p>
    <w:p w14:paraId="2E895E0B" w14:textId="77777777" w:rsidR="00393388" w:rsidRDefault="00FB5503">
      <w:pPr>
        <w:pStyle w:val="Default"/>
        <w:numPr>
          <w:ilvl w:val="0"/>
          <w:numId w:val="7"/>
        </w:numPr>
        <w:rPr>
          <w:rFonts w:asciiTheme="minorHAnsi" w:hAnsiTheme="minorHAnsi" w:cstheme="minorHAnsi"/>
          <w:sz w:val="22"/>
          <w:szCs w:val="22"/>
        </w:rPr>
      </w:pPr>
      <w:r>
        <w:rPr>
          <w:rFonts w:asciiTheme="minorHAnsi" w:hAnsiTheme="minorHAnsi" w:cstheme="minorHAnsi"/>
          <w:sz w:val="22"/>
          <w:szCs w:val="22"/>
        </w:rPr>
        <w:t>Action to be undertaken at this level/overall ownership</w:t>
      </w:r>
    </w:p>
    <w:p w14:paraId="66E98790" w14:textId="0FB13DB6" w:rsidR="00393388" w:rsidRDefault="00FB5503">
      <w:pPr>
        <w:pStyle w:val="Default"/>
        <w:rPr>
          <w:rFonts w:asciiTheme="minorHAnsi" w:hAnsiTheme="minorHAnsi" w:cstheme="minorHAnsi"/>
          <w:sz w:val="22"/>
          <w:szCs w:val="22"/>
        </w:rPr>
      </w:pPr>
      <w:r>
        <w:rPr>
          <w:rFonts w:asciiTheme="minorHAnsi" w:hAnsiTheme="minorHAnsi" w:cstheme="minorHAnsi"/>
          <w:b/>
          <w:sz w:val="22"/>
          <w:szCs w:val="22"/>
        </w:rPr>
        <w:t xml:space="preserve">A </w:t>
      </w:r>
      <w:r>
        <w:rPr>
          <w:rFonts w:asciiTheme="minorHAnsi" w:hAnsiTheme="minorHAnsi" w:cstheme="minorHAnsi"/>
          <w:sz w:val="22"/>
          <w:szCs w:val="22"/>
        </w:rPr>
        <w:t xml:space="preserve">    Provide advice and support to those accountable for decision making (in the case of Committees, the name of the Committee indicates which Committee provides advice and support</w:t>
      </w:r>
      <w:r w:rsidR="006B48BC">
        <w:rPr>
          <w:rFonts w:asciiTheme="minorHAnsi" w:hAnsiTheme="minorHAnsi" w:cstheme="minorHAnsi"/>
          <w:sz w:val="22"/>
          <w:szCs w:val="22"/>
        </w:rPr>
        <w:t>)</w:t>
      </w:r>
    </w:p>
    <w:p w14:paraId="280288AA" w14:textId="77777777" w:rsidR="00393388" w:rsidRDefault="00393388">
      <w:pPr>
        <w:pStyle w:val="Default"/>
        <w:rPr>
          <w:rFonts w:asciiTheme="minorHAnsi" w:hAnsiTheme="minorHAnsi" w:cstheme="minorHAnsi"/>
          <w:sz w:val="22"/>
          <w:szCs w:val="22"/>
        </w:rPr>
      </w:pPr>
    </w:p>
    <w:p w14:paraId="0441A413" w14:textId="77777777" w:rsidR="00393388" w:rsidRDefault="00FB5503">
      <w:pPr>
        <w:rPr>
          <w:rFonts w:cstheme="minorHAnsi"/>
          <w:color w:val="000000"/>
        </w:rPr>
      </w:pPr>
      <w:r>
        <w:rPr>
          <w:rFonts w:cstheme="minorHAnsi"/>
          <w:color w:val="000000"/>
        </w:rPr>
        <w:t>In the event of any differences between this document and, for example, Committee Terms of References or policies of the Trust, the arrangements specified in this document take priority.</w:t>
      </w:r>
    </w:p>
    <w:p w14:paraId="654016DC" w14:textId="77777777" w:rsidR="00393388" w:rsidRDefault="00393388">
      <w:pPr>
        <w:rPr>
          <w:rFonts w:cstheme="minorHAnsi"/>
          <w:color w:val="000000"/>
        </w:rPr>
      </w:pPr>
    </w:p>
    <w:tbl>
      <w:tblPr>
        <w:tblStyle w:val="TableGrid"/>
        <w:tblW w:w="13603" w:type="dxa"/>
        <w:tblLayout w:type="fixed"/>
        <w:tblLook w:val="04A0" w:firstRow="1" w:lastRow="0" w:firstColumn="1" w:lastColumn="0" w:noHBand="0" w:noVBand="1"/>
      </w:tblPr>
      <w:tblGrid>
        <w:gridCol w:w="849"/>
        <w:gridCol w:w="421"/>
        <w:gridCol w:w="4394"/>
        <w:gridCol w:w="993"/>
        <w:gridCol w:w="1275"/>
        <w:gridCol w:w="1134"/>
        <w:gridCol w:w="851"/>
        <w:gridCol w:w="850"/>
        <w:gridCol w:w="851"/>
        <w:gridCol w:w="993"/>
        <w:gridCol w:w="992"/>
      </w:tblGrid>
      <w:tr w:rsidR="00D74DC4" w14:paraId="04505266" w14:textId="77777777" w:rsidTr="42F7242D">
        <w:trPr>
          <w:tblHeader/>
        </w:trPr>
        <w:tc>
          <w:tcPr>
            <w:tcW w:w="1270" w:type="dxa"/>
            <w:gridSpan w:val="2"/>
            <w:tcBorders>
              <w:top w:val="single" w:sz="4" w:space="0" w:color="auto"/>
            </w:tcBorders>
          </w:tcPr>
          <w:p w14:paraId="3DA40F2F" w14:textId="77777777" w:rsidR="00D74DC4" w:rsidRDefault="00D74DC4">
            <w:pPr>
              <w:jc w:val="center"/>
              <w:rPr>
                <w:rFonts w:cstheme="minorHAnsi"/>
                <w:b/>
                <w:i/>
                <w:color w:val="000000"/>
              </w:rPr>
            </w:pPr>
            <w:r>
              <w:rPr>
                <w:rFonts w:cstheme="minorHAnsi"/>
                <w:b/>
                <w:i/>
                <w:color w:val="000000"/>
              </w:rPr>
              <w:t>Area</w:t>
            </w:r>
          </w:p>
        </w:tc>
        <w:tc>
          <w:tcPr>
            <w:tcW w:w="4394" w:type="dxa"/>
            <w:tcBorders>
              <w:top w:val="single" w:sz="4" w:space="0" w:color="auto"/>
            </w:tcBorders>
          </w:tcPr>
          <w:p w14:paraId="59E75A3C" w14:textId="77777777" w:rsidR="00D74DC4" w:rsidRDefault="00D74DC4">
            <w:pPr>
              <w:jc w:val="center"/>
              <w:rPr>
                <w:rFonts w:cstheme="minorHAnsi"/>
                <w:b/>
                <w:i/>
                <w:color w:val="000000"/>
              </w:rPr>
            </w:pPr>
            <w:r>
              <w:rPr>
                <w:rFonts w:cstheme="minorHAnsi"/>
                <w:b/>
                <w:i/>
                <w:color w:val="000000"/>
              </w:rPr>
              <w:t>Function</w:t>
            </w:r>
          </w:p>
        </w:tc>
        <w:tc>
          <w:tcPr>
            <w:tcW w:w="993" w:type="dxa"/>
          </w:tcPr>
          <w:p w14:paraId="1B7D99AC" w14:textId="77777777" w:rsidR="00D74DC4" w:rsidRDefault="00D74DC4">
            <w:pPr>
              <w:jc w:val="center"/>
              <w:rPr>
                <w:rFonts w:cstheme="minorHAnsi"/>
                <w:b/>
                <w:i/>
                <w:color w:val="000000"/>
                <w:sz w:val="20"/>
                <w:szCs w:val="20"/>
              </w:rPr>
            </w:pPr>
            <w:r>
              <w:rPr>
                <w:rFonts w:cstheme="minorHAnsi"/>
                <w:b/>
                <w:i/>
                <w:color w:val="000000"/>
                <w:sz w:val="20"/>
                <w:szCs w:val="20"/>
              </w:rPr>
              <w:t>Members</w:t>
            </w:r>
          </w:p>
        </w:tc>
        <w:tc>
          <w:tcPr>
            <w:tcW w:w="1275" w:type="dxa"/>
          </w:tcPr>
          <w:p w14:paraId="3C7D2836" w14:textId="77777777" w:rsidR="00D74DC4" w:rsidRDefault="00D74DC4">
            <w:pPr>
              <w:jc w:val="center"/>
              <w:rPr>
                <w:rFonts w:cstheme="minorHAnsi"/>
                <w:b/>
                <w:i/>
                <w:color w:val="000000"/>
                <w:sz w:val="20"/>
                <w:szCs w:val="20"/>
              </w:rPr>
            </w:pPr>
            <w:r>
              <w:rPr>
                <w:rFonts w:cstheme="minorHAnsi"/>
                <w:b/>
                <w:i/>
                <w:color w:val="000000"/>
                <w:sz w:val="20"/>
                <w:szCs w:val="20"/>
              </w:rPr>
              <w:t>The Board</w:t>
            </w:r>
          </w:p>
        </w:tc>
        <w:tc>
          <w:tcPr>
            <w:tcW w:w="1134" w:type="dxa"/>
          </w:tcPr>
          <w:p w14:paraId="287C7975" w14:textId="77777777" w:rsidR="00D74DC4" w:rsidRDefault="00D74DC4">
            <w:pPr>
              <w:jc w:val="center"/>
              <w:rPr>
                <w:rFonts w:cstheme="minorHAnsi"/>
                <w:b/>
                <w:i/>
                <w:color w:val="000000"/>
                <w:sz w:val="20"/>
                <w:szCs w:val="20"/>
              </w:rPr>
            </w:pPr>
            <w:r>
              <w:rPr>
                <w:rFonts w:cstheme="minorHAnsi"/>
                <w:b/>
                <w:i/>
                <w:color w:val="000000"/>
                <w:sz w:val="20"/>
                <w:szCs w:val="20"/>
              </w:rPr>
              <w:t>Board Committee</w:t>
            </w:r>
          </w:p>
        </w:tc>
        <w:tc>
          <w:tcPr>
            <w:tcW w:w="851" w:type="dxa"/>
          </w:tcPr>
          <w:p w14:paraId="4A4C4F2D" w14:textId="1F59361C" w:rsidR="00D74DC4" w:rsidRDefault="00D74DC4">
            <w:pPr>
              <w:jc w:val="center"/>
              <w:rPr>
                <w:rFonts w:cstheme="minorHAnsi"/>
                <w:b/>
                <w:i/>
                <w:color w:val="000000"/>
                <w:sz w:val="20"/>
                <w:szCs w:val="20"/>
              </w:rPr>
            </w:pPr>
            <w:r>
              <w:rPr>
                <w:rFonts w:cstheme="minorHAnsi"/>
                <w:b/>
                <w:i/>
                <w:color w:val="000000"/>
                <w:sz w:val="20"/>
                <w:szCs w:val="20"/>
              </w:rPr>
              <w:t>CEO</w:t>
            </w:r>
          </w:p>
        </w:tc>
        <w:tc>
          <w:tcPr>
            <w:tcW w:w="850" w:type="dxa"/>
          </w:tcPr>
          <w:p w14:paraId="29509876" w14:textId="397C44FE" w:rsidR="00D74DC4" w:rsidRDefault="00D74DC4">
            <w:pPr>
              <w:jc w:val="center"/>
              <w:rPr>
                <w:rFonts w:cstheme="minorHAnsi"/>
                <w:b/>
                <w:i/>
                <w:color w:val="000000"/>
                <w:sz w:val="20"/>
                <w:szCs w:val="20"/>
              </w:rPr>
            </w:pPr>
            <w:r>
              <w:rPr>
                <w:rFonts w:cstheme="minorHAnsi"/>
                <w:b/>
                <w:i/>
                <w:color w:val="000000"/>
                <w:sz w:val="20"/>
                <w:szCs w:val="20"/>
              </w:rPr>
              <w:t>VCEO</w:t>
            </w:r>
          </w:p>
        </w:tc>
        <w:tc>
          <w:tcPr>
            <w:tcW w:w="851" w:type="dxa"/>
          </w:tcPr>
          <w:p w14:paraId="6C864ABC" w14:textId="2117CE43" w:rsidR="00D74DC4" w:rsidRDefault="00D74DC4">
            <w:pPr>
              <w:jc w:val="center"/>
              <w:rPr>
                <w:rFonts w:cstheme="minorHAnsi"/>
                <w:b/>
                <w:i/>
                <w:color w:val="000000"/>
                <w:sz w:val="20"/>
                <w:szCs w:val="20"/>
              </w:rPr>
            </w:pPr>
            <w:r>
              <w:rPr>
                <w:rFonts w:cstheme="minorHAnsi"/>
                <w:b/>
                <w:i/>
                <w:color w:val="000000"/>
                <w:sz w:val="20"/>
                <w:szCs w:val="20"/>
              </w:rPr>
              <w:t>CFO</w:t>
            </w:r>
          </w:p>
        </w:tc>
        <w:tc>
          <w:tcPr>
            <w:tcW w:w="993" w:type="dxa"/>
          </w:tcPr>
          <w:p w14:paraId="76EE02E2" w14:textId="5399659A" w:rsidR="00D74DC4" w:rsidRDefault="5FFEE2BD" w:rsidP="42F7242D">
            <w:pPr>
              <w:jc w:val="center"/>
              <w:rPr>
                <w:b/>
                <w:bCs/>
                <w:i/>
                <w:iCs/>
                <w:color w:val="000000"/>
                <w:sz w:val="20"/>
                <w:szCs w:val="20"/>
              </w:rPr>
            </w:pPr>
            <w:r w:rsidRPr="42F7242D">
              <w:rPr>
                <w:b/>
                <w:bCs/>
                <w:i/>
                <w:iCs/>
                <w:color w:val="000000" w:themeColor="text1"/>
                <w:sz w:val="20"/>
                <w:szCs w:val="20"/>
              </w:rPr>
              <w:t>Principal/</w:t>
            </w:r>
            <w:r w:rsidR="0B7211AB" w:rsidRPr="42F7242D">
              <w:rPr>
                <w:b/>
                <w:bCs/>
                <w:i/>
                <w:iCs/>
                <w:color w:val="000000" w:themeColor="text1"/>
                <w:sz w:val="20"/>
                <w:szCs w:val="20"/>
              </w:rPr>
              <w:t>E</w:t>
            </w:r>
            <w:r w:rsidR="64EA212C" w:rsidRPr="42F7242D">
              <w:rPr>
                <w:b/>
                <w:bCs/>
                <w:i/>
                <w:iCs/>
                <w:color w:val="000000" w:themeColor="text1"/>
                <w:sz w:val="20"/>
                <w:szCs w:val="20"/>
              </w:rPr>
              <w:t>P</w:t>
            </w:r>
            <w:r w:rsidR="0B7211AB" w:rsidRPr="42F7242D">
              <w:rPr>
                <w:b/>
                <w:bCs/>
                <w:i/>
                <w:iCs/>
                <w:color w:val="000000" w:themeColor="text1"/>
                <w:sz w:val="20"/>
                <w:szCs w:val="20"/>
              </w:rPr>
              <w:t xml:space="preserve"> Primary Phase</w:t>
            </w:r>
          </w:p>
        </w:tc>
        <w:tc>
          <w:tcPr>
            <w:tcW w:w="992" w:type="dxa"/>
          </w:tcPr>
          <w:p w14:paraId="23F18A38" w14:textId="77777777" w:rsidR="00D74DC4" w:rsidRDefault="00D74DC4">
            <w:pPr>
              <w:jc w:val="center"/>
              <w:rPr>
                <w:rFonts w:cstheme="minorHAnsi"/>
                <w:b/>
                <w:i/>
                <w:color w:val="000000"/>
                <w:sz w:val="20"/>
                <w:szCs w:val="20"/>
              </w:rPr>
            </w:pPr>
            <w:r>
              <w:rPr>
                <w:rFonts w:cstheme="minorHAnsi"/>
                <w:b/>
                <w:i/>
                <w:color w:val="000000"/>
                <w:sz w:val="20"/>
                <w:szCs w:val="20"/>
              </w:rPr>
              <w:t>Local Academy Board</w:t>
            </w:r>
          </w:p>
        </w:tc>
      </w:tr>
      <w:tr w:rsidR="00D71022" w14:paraId="3E6AF22D" w14:textId="77777777" w:rsidTr="42F7242D">
        <w:trPr>
          <w:gridAfter w:val="10"/>
          <w:wAfter w:w="12754" w:type="dxa"/>
        </w:trPr>
        <w:tc>
          <w:tcPr>
            <w:tcW w:w="849" w:type="dxa"/>
          </w:tcPr>
          <w:p w14:paraId="56368E31" w14:textId="77777777" w:rsidR="00D71022" w:rsidRDefault="00D71022">
            <w:pPr>
              <w:jc w:val="center"/>
              <w:rPr>
                <w:rFonts w:cstheme="minorHAnsi"/>
                <w:b/>
                <w:i/>
                <w:color w:val="FFC000"/>
              </w:rPr>
            </w:pPr>
          </w:p>
        </w:tc>
      </w:tr>
      <w:tr w:rsidR="00D71022" w14:paraId="485A234C" w14:textId="77777777" w:rsidTr="42F7242D">
        <w:tc>
          <w:tcPr>
            <w:tcW w:w="13603" w:type="dxa"/>
            <w:gridSpan w:val="11"/>
          </w:tcPr>
          <w:p w14:paraId="2490214C" w14:textId="16519F01" w:rsidR="00D71022" w:rsidRPr="00D71022" w:rsidRDefault="00D71022">
            <w:pPr>
              <w:jc w:val="center"/>
              <w:rPr>
                <w:rFonts w:cstheme="minorHAnsi"/>
                <w:b/>
                <w:bCs/>
                <w:color w:val="000000"/>
              </w:rPr>
            </w:pPr>
            <w:r w:rsidRPr="00D71022">
              <w:rPr>
                <w:rFonts w:cstheme="minorHAnsi"/>
                <w:b/>
                <w:bCs/>
                <w:color w:val="FFC000"/>
              </w:rPr>
              <w:t>THE GOVERNANCE FRAMEWORK</w:t>
            </w:r>
          </w:p>
        </w:tc>
      </w:tr>
      <w:tr w:rsidR="00D74DC4" w14:paraId="5851AB09" w14:textId="77777777" w:rsidTr="42F7242D">
        <w:tc>
          <w:tcPr>
            <w:tcW w:w="1270" w:type="dxa"/>
            <w:gridSpan w:val="2"/>
            <w:vMerge w:val="restart"/>
          </w:tcPr>
          <w:p w14:paraId="27D96DBC" w14:textId="7D337548" w:rsidR="00D74DC4" w:rsidRDefault="00D71022">
            <w:pPr>
              <w:rPr>
                <w:rFonts w:cstheme="minorHAnsi"/>
                <w:color w:val="000000"/>
              </w:rPr>
            </w:pPr>
            <w:r>
              <w:rPr>
                <w:rFonts w:cstheme="minorHAnsi"/>
                <w:color w:val="000000"/>
              </w:rPr>
              <w:t xml:space="preserve"> </w:t>
            </w:r>
          </w:p>
          <w:p w14:paraId="5B53806A" w14:textId="77777777" w:rsidR="00D74DC4" w:rsidRDefault="00D74DC4">
            <w:pPr>
              <w:rPr>
                <w:rFonts w:cstheme="minorHAnsi"/>
                <w:color w:val="000000"/>
              </w:rPr>
            </w:pPr>
          </w:p>
          <w:p w14:paraId="2D724869" w14:textId="77777777" w:rsidR="00D74DC4" w:rsidRDefault="00D74DC4">
            <w:pPr>
              <w:rPr>
                <w:rFonts w:cstheme="minorHAnsi"/>
                <w:color w:val="000000"/>
              </w:rPr>
            </w:pPr>
          </w:p>
          <w:p w14:paraId="1450BF2F" w14:textId="77777777" w:rsidR="00D74DC4" w:rsidRDefault="00D74DC4">
            <w:pPr>
              <w:jc w:val="center"/>
              <w:rPr>
                <w:rFonts w:cstheme="minorHAnsi"/>
                <w:b/>
                <w:color w:val="000000"/>
              </w:rPr>
            </w:pPr>
            <w:r>
              <w:rPr>
                <w:rFonts w:cstheme="minorHAnsi"/>
                <w:b/>
                <w:color w:val="000000"/>
              </w:rPr>
              <w:t>People</w:t>
            </w:r>
          </w:p>
        </w:tc>
        <w:tc>
          <w:tcPr>
            <w:tcW w:w="4394" w:type="dxa"/>
          </w:tcPr>
          <w:p w14:paraId="78C33C25" w14:textId="77777777" w:rsidR="00D74DC4" w:rsidRDefault="00D74DC4">
            <w:pPr>
              <w:rPr>
                <w:rFonts w:cstheme="minorHAnsi"/>
                <w:color w:val="000000"/>
              </w:rPr>
            </w:pPr>
            <w:r>
              <w:rPr>
                <w:rFonts w:cstheme="minorHAnsi"/>
                <w:color w:val="000000"/>
              </w:rPr>
              <w:t>Appoint/remove Members</w:t>
            </w:r>
          </w:p>
        </w:tc>
        <w:tc>
          <w:tcPr>
            <w:tcW w:w="993" w:type="dxa"/>
          </w:tcPr>
          <w:p w14:paraId="74E761F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275" w:type="dxa"/>
          </w:tcPr>
          <w:p w14:paraId="6BA6D4D7" w14:textId="77777777" w:rsidR="00D74DC4" w:rsidRDefault="00D74DC4">
            <w:pPr>
              <w:jc w:val="center"/>
              <w:rPr>
                <w:rFonts w:cstheme="minorHAnsi"/>
                <w:color w:val="000000"/>
              </w:rPr>
            </w:pPr>
          </w:p>
        </w:tc>
        <w:tc>
          <w:tcPr>
            <w:tcW w:w="1134" w:type="dxa"/>
          </w:tcPr>
          <w:p w14:paraId="7A402347" w14:textId="77777777" w:rsidR="00D74DC4" w:rsidRDefault="00D74DC4">
            <w:pPr>
              <w:jc w:val="center"/>
              <w:rPr>
                <w:rFonts w:cstheme="minorHAnsi"/>
                <w:color w:val="000000"/>
              </w:rPr>
            </w:pPr>
          </w:p>
        </w:tc>
        <w:tc>
          <w:tcPr>
            <w:tcW w:w="851" w:type="dxa"/>
          </w:tcPr>
          <w:p w14:paraId="09965FA5" w14:textId="77777777" w:rsidR="00D74DC4" w:rsidRDefault="00D74DC4">
            <w:pPr>
              <w:jc w:val="center"/>
              <w:rPr>
                <w:rFonts w:cstheme="minorHAnsi"/>
                <w:color w:val="000000"/>
              </w:rPr>
            </w:pPr>
          </w:p>
        </w:tc>
        <w:tc>
          <w:tcPr>
            <w:tcW w:w="850" w:type="dxa"/>
          </w:tcPr>
          <w:p w14:paraId="5C2A3C34" w14:textId="77777777" w:rsidR="00D74DC4" w:rsidRDefault="00D74DC4">
            <w:pPr>
              <w:jc w:val="center"/>
              <w:rPr>
                <w:rFonts w:cstheme="minorHAnsi"/>
                <w:color w:val="000000"/>
              </w:rPr>
            </w:pPr>
          </w:p>
        </w:tc>
        <w:tc>
          <w:tcPr>
            <w:tcW w:w="851" w:type="dxa"/>
          </w:tcPr>
          <w:p w14:paraId="68DFF25D" w14:textId="05F9D342" w:rsidR="00D74DC4" w:rsidRDefault="00D74DC4">
            <w:pPr>
              <w:jc w:val="center"/>
              <w:rPr>
                <w:rFonts w:cstheme="minorHAnsi"/>
                <w:color w:val="000000"/>
              </w:rPr>
            </w:pPr>
          </w:p>
        </w:tc>
        <w:tc>
          <w:tcPr>
            <w:tcW w:w="993" w:type="dxa"/>
          </w:tcPr>
          <w:p w14:paraId="7261C72D" w14:textId="2F4412BA" w:rsidR="00D74DC4" w:rsidRDefault="00D74DC4">
            <w:pPr>
              <w:jc w:val="center"/>
              <w:rPr>
                <w:rFonts w:cstheme="minorHAnsi"/>
                <w:color w:val="000000"/>
              </w:rPr>
            </w:pPr>
          </w:p>
        </w:tc>
        <w:tc>
          <w:tcPr>
            <w:tcW w:w="992" w:type="dxa"/>
          </w:tcPr>
          <w:p w14:paraId="2C23110B" w14:textId="77777777" w:rsidR="00D74DC4" w:rsidRDefault="00D74DC4">
            <w:pPr>
              <w:jc w:val="center"/>
              <w:rPr>
                <w:rFonts w:cstheme="minorHAnsi"/>
                <w:color w:val="000000"/>
              </w:rPr>
            </w:pPr>
          </w:p>
        </w:tc>
      </w:tr>
      <w:tr w:rsidR="00D74DC4" w14:paraId="0974D856" w14:textId="77777777" w:rsidTr="42F7242D">
        <w:tc>
          <w:tcPr>
            <w:tcW w:w="1270" w:type="dxa"/>
            <w:gridSpan w:val="2"/>
            <w:vMerge/>
          </w:tcPr>
          <w:p w14:paraId="501B6284" w14:textId="77777777" w:rsidR="00D74DC4" w:rsidRDefault="00D74DC4">
            <w:pPr>
              <w:rPr>
                <w:rFonts w:cstheme="minorHAnsi"/>
                <w:color w:val="000000"/>
              </w:rPr>
            </w:pPr>
          </w:p>
        </w:tc>
        <w:tc>
          <w:tcPr>
            <w:tcW w:w="4394" w:type="dxa"/>
          </w:tcPr>
          <w:p w14:paraId="459F5185" w14:textId="77777777" w:rsidR="00D74DC4" w:rsidRDefault="00D74DC4">
            <w:pPr>
              <w:rPr>
                <w:rFonts w:cstheme="minorHAnsi"/>
                <w:color w:val="000000"/>
              </w:rPr>
            </w:pPr>
            <w:r>
              <w:rPr>
                <w:rFonts w:cstheme="minorHAnsi"/>
                <w:color w:val="000000"/>
              </w:rPr>
              <w:t>Appoint/remove Trustees</w:t>
            </w:r>
          </w:p>
        </w:tc>
        <w:tc>
          <w:tcPr>
            <w:tcW w:w="993" w:type="dxa"/>
          </w:tcPr>
          <w:p w14:paraId="0C0746E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275" w:type="dxa"/>
          </w:tcPr>
          <w:p w14:paraId="0E38528E" w14:textId="77777777" w:rsidR="00D74DC4" w:rsidRDefault="00D74DC4">
            <w:pPr>
              <w:jc w:val="center"/>
              <w:rPr>
                <w:rFonts w:cstheme="minorHAnsi"/>
                <w:color w:val="000000"/>
              </w:rPr>
            </w:pPr>
          </w:p>
        </w:tc>
        <w:tc>
          <w:tcPr>
            <w:tcW w:w="1134" w:type="dxa"/>
          </w:tcPr>
          <w:p w14:paraId="21C3D95F" w14:textId="77777777" w:rsidR="00D74DC4" w:rsidRDefault="00D74DC4">
            <w:pPr>
              <w:jc w:val="center"/>
              <w:rPr>
                <w:rFonts w:cstheme="minorHAnsi"/>
                <w:color w:val="000000"/>
              </w:rPr>
            </w:pPr>
          </w:p>
        </w:tc>
        <w:tc>
          <w:tcPr>
            <w:tcW w:w="851" w:type="dxa"/>
          </w:tcPr>
          <w:p w14:paraId="7176C56F" w14:textId="77777777" w:rsidR="00D74DC4" w:rsidRDefault="00D74DC4">
            <w:pPr>
              <w:jc w:val="center"/>
              <w:rPr>
                <w:rFonts w:cstheme="minorHAnsi"/>
                <w:color w:val="000000"/>
              </w:rPr>
            </w:pPr>
          </w:p>
        </w:tc>
        <w:tc>
          <w:tcPr>
            <w:tcW w:w="850" w:type="dxa"/>
          </w:tcPr>
          <w:p w14:paraId="5366D13B" w14:textId="77777777" w:rsidR="00D74DC4" w:rsidRDefault="00D74DC4">
            <w:pPr>
              <w:jc w:val="center"/>
              <w:rPr>
                <w:rFonts w:cstheme="minorHAnsi"/>
                <w:color w:val="000000"/>
              </w:rPr>
            </w:pPr>
          </w:p>
        </w:tc>
        <w:tc>
          <w:tcPr>
            <w:tcW w:w="851" w:type="dxa"/>
          </w:tcPr>
          <w:p w14:paraId="74812ECE" w14:textId="5B547DB1" w:rsidR="00D74DC4" w:rsidRDefault="00D74DC4">
            <w:pPr>
              <w:jc w:val="center"/>
              <w:rPr>
                <w:rFonts w:cstheme="minorHAnsi"/>
                <w:color w:val="000000"/>
              </w:rPr>
            </w:pPr>
          </w:p>
        </w:tc>
        <w:tc>
          <w:tcPr>
            <w:tcW w:w="993" w:type="dxa"/>
          </w:tcPr>
          <w:p w14:paraId="1AED7BDD" w14:textId="2865ADB4" w:rsidR="00D74DC4" w:rsidRDefault="00D74DC4">
            <w:pPr>
              <w:jc w:val="center"/>
              <w:rPr>
                <w:rFonts w:cstheme="minorHAnsi"/>
                <w:color w:val="000000"/>
              </w:rPr>
            </w:pPr>
          </w:p>
        </w:tc>
        <w:tc>
          <w:tcPr>
            <w:tcW w:w="992" w:type="dxa"/>
          </w:tcPr>
          <w:p w14:paraId="23B59DD6" w14:textId="77777777" w:rsidR="00D74DC4" w:rsidRDefault="00D74DC4">
            <w:pPr>
              <w:jc w:val="center"/>
              <w:rPr>
                <w:rFonts w:cstheme="minorHAnsi"/>
                <w:color w:val="000000"/>
              </w:rPr>
            </w:pPr>
          </w:p>
        </w:tc>
      </w:tr>
      <w:tr w:rsidR="00D74DC4" w14:paraId="4C8C1F35" w14:textId="77777777" w:rsidTr="42F7242D">
        <w:tc>
          <w:tcPr>
            <w:tcW w:w="1270" w:type="dxa"/>
            <w:gridSpan w:val="2"/>
            <w:vMerge/>
          </w:tcPr>
          <w:p w14:paraId="629C1A8E" w14:textId="77777777" w:rsidR="00D74DC4" w:rsidRDefault="00D74DC4">
            <w:pPr>
              <w:rPr>
                <w:rFonts w:cstheme="minorHAnsi"/>
                <w:color w:val="000000"/>
              </w:rPr>
            </w:pPr>
          </w:p>
        </w:tc>
        <w:tc>
          <w:tcPr>
            <w:tcW w:w="4394" w:type="dxa"/>
          </w:tcPr>
          <w:p w14:paraId="19B3A616" w14:textId="77777777" w:rsidR="00D74DC4" w:rsidRDefault="00D74DC4">
            <w:pPr>
              <w:rPr>
                <w:rFonts w:cstheme="minorHAnsi"/>
                <w:color w:val="000000"/>
              </w:rPr>
            </w:pPr>
            <w:r>
              <w:rPr>
                <w:rFonts w:cstheme="minorHAnsi"/>
                <w:color w:val="000000"/>
              </w:rPr>
              <w:t>Appoint/remove co-opted Trustees</w:t>
            </w:r>
          </w:p>
        </w:tc>
        <w:tc>
          <w:tcPr>
            <w:tcW w:w="993" w:type="dxa"/>
          </w:tcPr>
          <w:p w14:paraId="1BF74E12" w14:textId="77777777" w:rsidR="00D74DC4" w:rsidRDefault="00D74DC4">
            <w:pPr>
              <w:jc w:val="center"/>
              <w:rPr>
                <w:rFonts w:cstheme="minorHAnsi"/>
                <w:color w:val="000000"/>
              </w:rPr>
            </w:pPr>
          </w:p>
        </w:tc>
        <w:tc>
          <w:tcPr>
            <w:tcW w:w="1275" w:type="dxa"/>
          </w:tcPr>
          <w:p w14:paraId="797AC53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75ED4737" w14:textId="77777777" w:rsidR="00D74DC4" w:rsidRDefault="00D74DC4">
            <w:pPr>
              <w:jc w:val="center"/>
              <w:rPr>
                <w:rFonts w:cstheme="minorHAnsi"/>
                <w:color w:val="000000"/>
              </w:rPr>
            </w:pPr>
          </w:p>
        </w:tc>
        <w:tc>
          <w:tcPr>
            <w:tcW w:w="851" w:type="dxa"/>
          </w:tcPr>
          <w:p w14:paraId="2AD200A4" w14:textId="77777777" w:rsidR="00D74DC4" w:rsidRDefault="00D74DC4">
            <w:pPr>
              <w:jc w:val="center"/>
              <w:rPr>
                <w:rFonts w:cstheme="minorHAnsi"/>
                <w:color w:val="000000"/>
              </w:rPr>
            </w:pPr>
          </w:p>
        </w:tc>
        <w:tc>
          <w:tcPr>
            <w:tcW w:w="850" w:type="dxa"/>
          </w:tcPr>
          <w:p w14:paraId="7F98BA54" w14:textId="77777777" w:rsidR="00D74DC4" w:rsidRDefault="00D74DC4">
            <w:pPr>
              <w:jc w:val="center"/>
              <w:rPr>
                <w:rFonts w:cstheme="minorHAnsi"/>
                <w:color w:val="000000"/>
              </w:rPr>
            </w:pPr>
          </w:p>
        </w:tc>
        <w:tc>
          <w:tcPr>
            <w:tcW w:w="851" w:type="dxa"/>
          </w:tcPr>
          <w:p w14:paraId="556F7090" w14:textId="2A75ADC9" w:rsidR="00D74DC4" w:rsidRDefault="00D74DC4">
            <w:pPr>
              <w:jc w:val="center"/>
              <w:rPr>
                <w:rFonts w:cstheme="minorHAnsi"/>
                <w:color w:val="000000"/>
              </w:rPr>
            </w:pPr>
          </w:p>
        </w:tc>
        <w:tc>
          <w:tcPr>
            <w:tcW w:w="993" w:type="dxa"/>
          </w:tcPr>
          <w:p w14:paraId="2F3E2E1D" w14:textId="20660DDC" w:rsidR="00D74DC4" w:rsidRDefault="00D74DC4">
            <w:pPr>
              <w:jc w:val="center"/>
              <w:rPr>
                <w:rFonts w:cstheme="minorHAnsi"/>
                <w:color w:val="000000"/>
              </w:rPr>
            </w:pPr>
          </w:p>
        </w:tc>
        <w:tc>
          <w:tcPr>
            <w:tcW w:w="992" w:type="dxa"/>
          </w:tcPr>
          <w:p w14:paraId="7F7BD44A" w14:textId="77777777" w:rsidR="00D74DC4" w:rsidRDefault="00D74DC4">
            <w:pPr>
              <w:jc w:val="center"/>
              <w:rPr>
                <w:rFonts w:cstheme="minorHAnsi"/>
                <w:color w:val="000000"/>
              </w:rPr>
            </w:pPr>
          </w:p>
        </w:tc>
      </w:tr>
      <w:tr w:rsidR="00D74DC4" w14:paraId="4940D884" w14:textId="77777777" w:rsidTr="42F7242D">
        <w:tc>
          <w:tcPr>
            <w:tcW w:w="1270" w:type="dxa"/>
            <w:gridSpan w:val="2"/>
            <w:vMerge/>
          </w:tcPr>
          <w:p w14:paraId="369605B4" w14:textId="77777777" w:rsidR="00D74DC4" w:rsidRDefault="00D74DC4">
            <w:pPr>
              <w:rPr>
                <w:rFonts w:cstheme="minorHAnsi"/>
                <w:color w:val="000000"/>
              </w:rPr>
            </w:pPr>
          </w:p>
        </w:tc>
        <w:tc>
          <w:tcPr>
            <w:tcW w:w="4394" w:type="dxa"/>
          </w:tcPr>
          <w:p w14:paraId="34658EE0" w14:textId="77777777" w:rsidR="00D74DC4" w:rsidRDefault="00D74DC4">
            <w:pPr>
              <w:rPr>
                <w:rFonts w:cstheme="minorHAnsi"/>
                <w:color w:val="000000"/>
              </w:rPr>
            </w:pPr>
            <w:r>
              <w:rPr>
                <w:rFonts w:cstheme="minorHAnsi"/>
                <w:color w:val="000000"/>
              </w:rPr>
              <w:t>Agree role descriptions for Trustees/Chairs/specific roles/committee members</w:t>
            </w:r>
          </w:p>
        </w:tc>
        <w:tc>
          <w:tcPr>
            <w:tcW w:w="993" w:type="dxa"/>
          </w:tcPr>
          <w:p w14:paraId="372701F7" w14:textId="77777777" w:rsidR="00D74DC4" w:rsidRDefault="00D74DC4">
            <w:pPr>
              <w:jc w:val="center"/>
              <w:rPr>
                <w:rFonts w:cstheme="minorHAnsi"/>
                <w:color w:val="000000"/>
              </w:rPr>
            </w:pPr>
          </w:p>
        </w:tc>
        <w:tc>
          <w:tcPr>
            <w:tcW w:w="1275" w:type="dxa"/>
          </w:tcPr>
          <w:p w14:paraId="6E832B5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9233EF7" w14:textId="77777777" w:rsidR="00D74DC4" w:rsidRDefault="00D74DC4">
            <w:pPr>
              <w:jc w:val="center"/>
              <w:rPr>
                <w:rFonts w:cstheme="minorHAnsi"/>
                <w:color w:val="000000"/>
              </w:rPr>
            </w:pPr>
          </w:p>
        </w:tc>
        <w:tc>
          <w:tcPr>
            <w:tcW w:w="851" w:type="dxa"/>
          </w:tcPr>
          <w:p w14:paraId="18335BC8" w14:textId="77777777" w:rsidR="00D74DC4" w:rsidRDefault="00D74DC4">
            <w:pPr>
              <w:jc w:val="center"/>
              <w:rPr>
                <w:rFonts w:cstheme="minorHAnsi"/>
                <w:color w:val="000000"/>
              </w:rPr>
            </w:pPr>
          </w:p>
        </w:tc>
        <w:tc>
          <w:tcPr>
            <w:tcW w:w="850" w:type="dxa"/>
          </w:tcPr>
          <w:p w14:paraId="7486DCF0" w14:textId="77777777" w:rsidR="00D74DC4" w:rsidRDefault="00D74DC4">
            <w:pPr>
              <w:jc w:val="center"/>
              <w:rPr>
                <w:rFonts w:cstheme="minorHAnsi"/>
                <w:color w:val="000000"/>
              </w:rPr>
            </w:pPr>
          </w:p>
        </w:tc>
        <w:tc>
          <w:tcPr>
            <w:tcW w:w="851" w:type="dxa"/>
          </w:tcPr>
          <w:p w14:paraId="0554B72A" w14:textId="21311F34" w:rsidR="00D74DC4" w:rsidRDefault="00D74DC4">
            <w:pPr>
              <w:jc w:val="center"/>
              <w:rPr>
                <w:rFonts w:cstheme="minorHAnsi"/>
                <w:color w:val="000000"/>
              </w:rPr>
            </w:pPr>
          </w:p>
        </w:tc>
        <w:tc>
          <w:tcPr>
            <w:tcW w:w="993" w:type="dxa"/>
          </w:tcPr>
          <w:p w14:paraId="1E037FE1" w14:textId="623E628D" w:rsidR="00D74DC4" w:rsidRDefault="00D74DC4">
            <w:pPr>
              <w:jc w:val="center"/>
              <w:rPr>
                <w:rFonts w:cstheme="minorHAnsi"/>
                <w:color w:val="000000"/>
              </w:rPr>
            </w:pPr>
          </w:p>
        </w:tc>
        <w:tc>
          <w:tcPr>
            <w:tcW w:w="992" w:type="dxa"/>
          </w:tcPr>
          <w:p w14:paraId="074DA85E" w14:textId="77777777" w:rsidR="00D74DC4" w:rsidRDefault="00D74DC4">
            <w:pPr>
              <w:jc w:val="center"/>
              <w:rPr>
                <w:rFonts w:cstheme="minorHAnsi"/>
                <w:color w:val="000000"/>
              </w:rPr>
            </w:pPr>
          </w:p>
        </w:tc>
      </w:tr>
      <w:tr w:rsidR="00D74DC4" w14:paraId="6614572E" w14:textId="77777777" w:rsidTr="42F7242D">
        <w:tc>
          <w:tcPr>
            <w:tcW w:w="1270" w:type="dxa"/>
            <w:gridSpan w:val="2"/>
            <w:vMerge/>
          </w:tcPr>
          <w:p w14:paraId="50D40DA6" w14:textId="77777777" w:rsidR="00D74DC4" w:rsidRDefault="00D74DC4" w:rsidP="0038120C">
            <w:pPr>
              <w:rPr>
                <w:rFonts w:cstheme="minorHAnsi"/>
                <w:color w:val="000000"/>
              </w:rPr>
            </w:pPr>
          </w:p>
        </w:tc>
        <w:tc>
          <w:tcPr>
            <w:tcW w:w="4394" w:type="dxa"/>
          </w:tcPr>
          <w:p w14:paraId="721C7A1C" w14:textId="7A18FF05" w:rsidR="00D74DC4" w:rsidRDefault="00D74DC4" w:rsidP="0038120C">
            <w:pPr>
              <w:rPr>
                <w:rFonts w:cstheme="minorHAnsi"/>
                <w:color w:val="000000"/>
              </w:rPr>
            </w:pPr>
            <w:r>
              <w:rPr>
                <w:rFonts w:cstheme="minorHAnsi"/>
                <w:color w:val="000000"/>
              </w:rPr>
              <w:t>Local Academy Board Chairs: appoint and remove</w:t>
            </w:r>
          </w:p>
        </w:tc>
        <w:tc>
          <w:tcPr>
            <w:tcW w:w="993" w:type="dxa"/>
          </w:tcPr>
          <w:p w14:paraId="49857816" w14:textId="77777777" w:rsidR="00D74DC4" w:rsidRDefault="00D74DC4" w:rsidP="0038120C">
            <w:pPr>
              <w:jc w:val="center"/>
              <w:rPr>
                <w:rFonts w:cstheme="minorHAnsi"/>
                <w:color w:val="000000"/>
              </w:rPr>
            </w:pPr>
          </w:p>
        </w:tc>
        <w:tc>
          <w:tcPr>
            <w:tcW w:w="1275" w:type="dxa"/>
          </w:tcPr>
          <w:p w14:paraId="205CBDD5" w14:textId="0F96A3DA" w:rsidR="00D74DC4" w:rsidRDefault="00D74DC4" w:rsidP="0038120C">
            <w:pPr>
              <w:jc w:val="center"/>
              <w:rPr>
                <w:rFonts w:cstheme="minorHAnsi"/>
                <w:color w:val="000000"/>
              </w:rPr>
            </w:pPr>
            <w:r w:rsidRPr="00982DC0">
              <w:rPr>
                <w:rFonts w:ascii="Wingdings 2" w:eastAsia="Wingdings 2" w:hAnsi="Wingdings 2" w:cstheme="minorHAnsi"/>
                <w:color w:val="000000"/>
              </w:rPr>
              <w:t>P</w:t>
            </w:r>
          </w:p>
        </w:tc>
        <w:tc>
          <w:tcPr>
            <w:tcW w:w="1134" w:type="dxa"/>
          </w:tcPr>
          <w:p w14:paraId="20EB660E" w14:textId="77777777" w:rsidR="00D74DC4" w:rsidRDefault="00D74DC4" w:rsidP="0038120C">
            <w:pPr>
              <w:jc w:val="center"/>
              <w:rPr>
                <w:rFonts w:cstheme="minorHAnsi"/>
                <w:color w:val="000000"/>
              </w:rPr>
            </w:pPr>
          </w:p>
        </w:tc>
        <w:tc>
          <w:tcPr>
            <w:tcW w:w="851" w:type="dxa"/>
          </w:tcPr>
          <w:p w14:paraId="01B6DA1E" w14:textId="77777777" w:rsidR="00D74DC4" w:rsidRDefault="00D74DC4" w:rsidP="0038120C">
            <w:pPr>
              <w:jc w:val="center"/>
              <w:rPr>
                <w:rFonts w:cstheme="minorHAnsi"/>
                <w:color w:val="000000"/>
              </w:rPr>
            </w:pPr>
          </w:p>
        </w:tc>
        <w:tc>
          <w:tcPr>
            <w:tcW w:w="850" w:type="dxa"/>
          </w:tcPr>
          <w:p w14:paraId="70BEFD97" w14:textId="77777777" w:rsidR="00D74DC4" w:rsidRDefault="00D74DC4" w:rsidP="0038120C">
            <w:pPr>
              <w:jc w:val="center"/>
              <w:rPr>
                <w:rFonts w:cstheme="minorHAnsi"/>
                <w:color w:val="000000"/>
              </w:rPr>
            </w:pPr>
          </w:p>
        </w:tc>
        <w:tc>
          <w:tcPr>
            <w:tcW w:w="851" w:type="dxa"/>
          </w:tcPr>
          <w:p w14:paraId="5EDA58C2" w14:textId="74D6D53A" w:rsidR="00D74DC4" w:rsidRDefault="00D74DC4" w:rsidP="0038120C">
            <w:pPr>
              <w:jc w:val="center"/>
              <w:rPr>
                <w:rFonts w:cstheme="minorHAnsi"/>
                <w:color w:val="000000"/>
              </w:rPr>
            </w:pPr>
          </w:p>
        </w:tc>
        <w:tc>
          <w:tcPr>
            <w:tcW w:w="993" w:type="dxa"/>
          </w:tcPr>
          <w:p w14:paraId="0A663634" w14:textId="77777777" w:rsidR="00D74DC4" w:rsidRDefault="00D74DC4" w:rsidP="0038120C">
            <w:pPr>
              <w:jc w:val="center"/>
              <w:rPr>
                <w:rFonts w:cstheme="minorHAnsi"/>
                <w:color w:val="000000"/>
              </w:rPr>
            </w:pPr>
          </w:p>
        </w:tc>
        <w:tc>
          <w:tcPr>
            <w:tcW w:w="992" w:type="dxa"/>
          </w:tcPr>
          <w:p w14:paraId="0E3A1A6C" w14:textId="77777777" w:rsidR="00D74DC4" w:rsidRDefault="00D74DC4" w:rsidP="0038120C">
            <w:pPr>
              <w:jc w:val="center"/>
              <w:rPr>
                <w:rFonts w:cstheme="minorHAnsi"/>
                <w:color w:val="000000"/>
              </w:rPr>
            </w:pPr>
          </w:p>
        </w:tc>
      </w:tr>
      <w:tr w:rsidR="00D74DC4" w14:paraId="46884C70" w14:textId="77777777" w:rsidTr="42F7242D">
        <w:tc>
          <w:tcPr>
            <w:tcW w:w="1270" w:type="dxa"/>
            <w:gridSpan w:val="2"/>
            <w:vMerge/>
          </w:tcPr>
          <w:p w14:paraId="546E952E" w14:textId="77777777" w:rsidR="00D74DC4" w:rsidRDefault="00D74DC4" w:rsidP="0038120C">
            <w:pPr>
              <w:rPr>
                <w:rFonts w:cstheme="minorHAnsi"/>
                <w:color w:val="000000"/>
              </w:rPr>
            </w:pPr>
          </w:p>
        </w:tc>
        <w:tc>
          <w:tcPr>
            <w:tcW w:w="4394" w:type="dxa"/>
          </w:tcPr>
          <w:p w14:paraId="315DF0B6" w14:textId="1ABBD537" w:rsidR="00D74DC4" w:rsidRDefault="00D74DC4" w:rsidP="0038120C">
            <w:pPr>
              <w:rPr>
                <w:rFonts w:cstheme="minorHAnsi"/>
                <w:color w:val="000000"/>
              </w:rPr>
            </w:pPr>
            <w:r>
              <w:rPr>
                <w:rFonts w:cstheme="minorHAnsi"/>
                <w:color w:val="000000"/>
              </w:rPr>
              <w:t>Local Academy Board members/governors: appoint and remove</w:t>
            </w:r>
          </w:p>
        </w:tc>
        <w:tc>
          <w:tcPr>
            <w:tcW w:w="993" w:type="dxa"/>
          </w:tcPr>
          <w:p w14:paraId="7BE83847" w14:textId="77777777" w:rsidR="00D74DC4" w:rsidRDefault="00D74DC4" w:rsidP="0038120C">
            <w:pPr>
              <w:jc w:val="center"/>
              <w:rPr>
                <w:rFonts w:cstheme="minorHAnsi"/>
                <w:color w:val="000000"/>
              </w:rPr>
            </w:pPr>
          </w:p>
        </w:tc>
        <w:tc>
          <w:tcPr>
            <w:tcW w:w="1275" w:type="dxa"/>
          </w:tcPr>
          <w:p w14:paraId="16C3E48C" w14:textId="2118A017" w:rsidR="00D74DC4" w:rsidRDefault="00D74DC4" w:rsidP="0038120C">
            <w:pPr>
              <w:jc w:val="center"/>
              <w:rPr>
                <w:rFonts w:cstheme="minorHAnsi"/>
                <w:color w:val="000000"/>
              </w:rPr>
            </w:pPr>
            <w:r w:rsidRPr="00982DC0">
              <w:rPr>
                <w:rFonts w:ascii="Wingdings 2" w:eastAsia="Wingdings 2" w:hAnsi="Wingdings 2" w:cstheme="minorHAnsi"/>
                <w:color w:val="000000"/>
              </w:rPr>
              <w:t>P</w:t>
            </w:r>
          </w:p>
        </w:tc>
        <w:tc>
          <w:tcPr>
            <w:tcW w:w="1134" w:type="dxa"/>
          </w:tcPr>
          <w:p w14:paraId="74237FEF" w14:textId="77777777" w:rsidR="00D74DC4" w:rsidRDefault="00D74DC4" w:rsidP="0038120C">
            <w:pPr>
              <w:jc w:val="center"/>
              <w:rPr>
                <w:rFonts w:cstheme="minorHAnsi"/>
                <w:color w:val="000000"/>
              </w:rPr>
            </w:pPr>
          </w:p>
        </w:tc>
        <w:tc>
          <w:tcPr>
            <w:tcW w:w="851" w:type="dxa"/>
          </w:tcPr>
          <w:p w14:paraId="10EFF30E" w14:textId="77777777" w:rsidR="00D74DC4" w:rsidRDefault="00D74DC4" w:rsidP="0038120C">
            <w:pPr>
              <w:jc w:val="center"/>
              <w:rPr>
                <w:rFonts w:cstheme="minorHAnsi"/>
                <w:color w:val="000000"/>
              </w:rPr>
            </w:pPr>
          </w:p>
        </w:tc>
        <w:tc>
          <w:tcPr>
            <w:tcW w:w="850" w:type="dxa"/>
          </w:tcPr>
          <w:p w14:paraId="08AA49F6" w14:textId="77777777" w:rsidR="00D74DC4" w:rsidRDefault="00D74DC4" w:rsidP="0038120C">
            <w:pPr>
              <w:jc w:val="center"/>
              <w:rPr>
                <w:rFonts w:cstheme="minorHAnsi"/>
                <w:color w:val="000000"/>
              </w:rPr>
            </w:pPr>
          </w:p>
        </w:tc>
        <w:tc>
          <w:tcPr>
            <w:tcW w:w="851" w:type="dxa"/>
          </w:tcPr>
          <w:p w14:paraId="604C240B" w14:textId="6A137CDE" w:rsidR="00D74DC4" w:rsidRDefault="00D74DC4" w:rsidP="0038120C">
            <w:pPr>
              <w:jc w:val="center"/>
              <w:rPr>
                <w:rFonts w:cstheme="minorHAnsi"/>
                <w:color w:val="000000"/>
              </w:rPr>
            </w:pPr>
          </w:p>
        </w:tc>
        <w:tc>
          <w:tcPr>
            <w:tcW w:w="993" w:type="dxa"/>
          </w:tcPr>
          <w:p w14:paraId="48F438E2" w14:textId="77777777" w:rsidR="00D74DC4" w:rsidRDefault="00D74DC4" w:rsidP="0038120C">
            <w:pPr>
              <w:jc w:val="center"/>
              <w:rPr>
                <w:rFonts w:cstheme="minorHAnsi"/>
                <w:color w:val="000000"/>
              </w:rPr>
            </w:pPr>
          </w:p>
        </w:tc>
        <w:tc>
          <w:tcPr>
            <w:tcW w:w="992" w:type="dxa"/>
          </w:tcPr>
          <w:p w14:paraId="5C370A05" w14:textId="77777777" w:rsidR="00D74DC4" w:rsidRDefault="00D74DC4" w:rsidP="0038120C">
            <w:pPr>
              <w:jc w:val="center"/>
              <w:rPr>
                <w:rFonts w:cstheme="minorHAnsi"/>
                <w:color w:val="000000"/>
              </w:rPr>
            </w:pPr>
          </w:p>
        </w:tc>
      </w:tr>
      <w:tr w:rsidR="00D74DC4" w14:paraId="5CA82206" w14:textId="77777777" w:rsidTr="42F7242D">
        <w:tc>
          <w:tcPr>
            <w:tcW w:w="1270" w:type="dxa"/>
            <w:gridSpan w:val="2"/>
            <w:vMerge/>
          </w:tcPr>
          <w:p w14:paraId="57BF2CE6" w14:textId="77777777" w:rsidR="00D74DC4" w:rsidRDefault="00D74DC4">
            <w:pPr>
              <w:rPr>
                <w:rFonts w:cstheme="minorHAnsi"/>
                <w:color w:val="000000"/>
              </w:rPr>
            </w:pPr>
          </w:p>
        </w:tc>
        <w:tc>
          <w:tcPr>
            <w:tcW w:w="4394" w:type="dxa"/>
          </w:tcPr>
          <w:p w14:paraId="5C2A5170" w14:textId="227BAA2F" w:rsidR="00D74DC4" w:rsidRDefault="00D74DC4">
            <w:pPr>
              <w:rPr>
                <w:rFonts w:cstheme="minorHAnsi"/>
                <w:color w:val="000000"/>
              </w:rPr>
            </w:pPr>
            <w:r>
              <w:rPr>
                <w:rFonts w:cstheme="minorHAnsi"/>
                <w:color w:val="000000"/>
              </w:rPr>
              <w:t>Appoint and remove Trustee and LAB Committee Chairs</w:t>
            </w:r>
          </w:p>
        </w:tc>
        <w:tc>
          <w:tcPr>
            <w:tcW w:w="993" w:type="dxa"/>
          </w:tcPr>
          <w:p w14:paraId="5E832661" w14:textId="77777777" w:rsidR="00D74DC4" w:rsidRDefault="00D74DC4">
            <w:pPr>
              <w:jc w:val="center"/>
              <w:rPr>
                <w:rFonts w:cstheme="minorHAnsi"/>
                <w:color w:val="000000"/>
              </w:rPr>
            </w:pPr>
          </w:p>
        </w:tc>
        <w:tc>
          <w:tcPr>
            <w:tcW w:w="1275" w:type="dxa"/>
          </w:tcPr>
          <w:p w14:paraId="68643845"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67CF9185" w14:textId="77777777" w:rsidR="00D74DC4" w:rsidRDefault="00D74DC4">
            <w:pPr>
              <w:jc w:val="center"/>
              <w:rPr>
                <w:rFonts w:cstheme="minorHAnsi"/>
                <w:color w:val="000000"/>
              </w:rPr>
            </w:pPr>
          </w:p>
        </w:tc>
        <w:tc>
          <w:tcPr>
            <w:tcW w:w="851" w:type="dxa"/>
          </w:tcPr>
          <w:p w14:paraId="210E8F15" w14:textId="77777777" w:rsidR="00D74DC4" w:rsidRDefault="00D74DC4">
            <w:pPr>
              <w:jc w:val="center"/>
              <w:rPr>
                <w:rFonts w:cstheme="minorHAnsi"/>
                <w:color w:val="000000"/>
              </w:rPr>
            </w:pPr>
          </w:p>
        </w:tc>
        <w:tc>
          <w:tcPr>
            <w:tcW w:w="850" w:type="dxa"/>
          </w:tcPr>
          <w:p w14:paraId="5496EC19" w14:textId="77777777" w:rsidR="00D74DC4" w:rsidRDefault="00D74DC4">
            <w:pPr>
              <w:jc w:val="center"/>
              <w:rPr>
                <w:rFonts w:cstheme="minorHAnsi"/>
                <w:color w:val="000000"/>
              </w:rPr>
            </w:pPr>
          </w:p>
        </w:tc>
        <w:tc>
          <w:tcPr>
            <w:tcW w:w="851" w:type="dxa"/>
          </w:tcPr>
          <w:p w14:paraId="4693E475" w14:textId="07E418C5" w:rsidR="00D74DC4" w:rsidRDefault="00D74DC4">
            <w:pPr>
              <w:jc w:val="center"/>
              <w:rPr>
                <w:rFonts w:cstheme="minorHAnsi"/>
                <w:color w:val="000000"/>
              </w:rPr>
            </w:pPr>
          </w:p>
        </w:tc>
        <w:tc>
          <w:tcPr>
            <w:tcW w:w="993" w:type="dxa"/>
          </w:tcPr>
          <w:p w14:paraId="32B02F73" w14:textId="30B65C1A" w:rsidR="00D74DC4" w:rsidRDefault="00D74DC4">
            <w:pPr>
              <w:jc w:val="center"/>
              <w:rPr>
                <w:rFonts w:cstheme="minorHAnsi"/>
                <w:color w:val="000000"/>
              </w:rPr>
            </w:pPr>
          </w:p>
        </w:tc>
        <w:tc>
          <w:tcPr>
            <w:tcW w:w="992" w:type="dxa"/>
          </w:tcPr>
          <w:p w14:paraId="2C192B8A" w14:textId="77777777" w:rsidR="00D74DC4" w:rsidRDefault="00D74DC4">
            <w:pPr>
              <w:jc w:val="center"/>
              <w:rPr>
                <w:rFonts w:cstheme="minorHAnsi"/>
                <w:color w:val="000000"/>
              </w:rPr>
            </w:pPr>
          </w:p>
        </w:tc>
      </w:tr>
      <w:tr w:rsidR="00D74DC4" w14:paraId="513BC9FC" w14:textId="77777777" w:rsidTr="42F7242D">
        <w:tc>
          <w:tcPr>
            <w:tcW w:w="1270" w:type="dxa"/>
            <w:gridSpan w:val="2"/>
            <w:vMerge/>
          </w:tcPr>
          <w:p w14:paraId="392E38AA" w14:textId="77777777" w:rsidR="00D74DC4" w:rsidRDefault="00D74DC4">
            <w:pPr>
              <w:rPr>
                <w:rFonts w:cstheme="minorHAnsi"/>
                <w:color w:val="000000"/>
              </w:rPr>
            </w:pPr>
          </w:p>
        </w:tc>
        <w:tc>
          <w:tcPr>
            <w:tcW w:w="4394" w:type="dxa"/>
          </w:tcPr>
          <w:p w14:paraId="3D40AE98" w14:textId="77777777" w:rsidR="00D74DC4" w:rsidRDefault="00D74DC4">
            <w:pPr>
              <w:rPr>
                <w:rFonts w:cstheme="minorHAnsi"/>
                <w:color w:val="000000"/>
              </w:rPr>
            </w:pPr>
            <w:r>
              <w:rPr>
                <w:rFonts w:cstheme="minorHAnsi"/>
                <w:color w:val="000000"/>
              </w:rPr>
              <w:t>Appoint and remove Company Secretary</w:t>
            </w:r>
          </w:p>
        </w:tc>
        <w:tc>
          <w:tcPr>
            <w:tcW w:w="993" w:type="dxa"/>
          </w:tcPr>
          <w:p w14:paraId="7576D914" w14:textId="77777777" w:rsidR="00D74DC4" w:rsidRDefault="00D74DC4">
            <w:pPr>
              <w:jc w:val="center"/>
              <w:rPr>
                <w:rFonts w:cstheme="minorHAnsi"/>
                <w:color w:val="000000"/>
              </w:rPr>
            </w:pPr>
          </w:p>
        </w:tc>
        <w:tc>
          <w:tcPr>
            <w:tcW w:w="1275" w:type="dxa"/>
          </w:tcPr>
          <w:p w14:paraId="6B72C8A0"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D87A5C7" w14:textId="77777777" w:rsidR="00D74DC4" w:rsidRDefault="00D74DC4">
            <w:pPr>
              <w:jc w:val="center"/>
              <w:rPr>
                <w:rFonts w:cstheme="minorHAnsi"/>
                <w:color w:val="000000"/>
              </w:rPr>
            </w:pPr>
          </w:p>
        </w:tc>
        <w:tc>
          <w:tcPr>
            <w:tcW w:w="851" w:type="dxa"/>
          </w:tcPr>
          <w:p w14:paraId="47EF7C50" w14:textId="77777777" w:rsidR="00D74DC4" w:rsidRDefault="00D74DC4">
            <w:pPr>
              <w:jc w:val="center"/>
              <w:rPr>
                <w:rFonts w:cstheme="minorHAnsi"/>
                <w:color w:val="000000"/>
              </w:rPr>
            </w:pPr>
          </w:p>
        </w:tc>
        <w:tc>
          <w:tcPr>
            <w:tcW w:w="850" w:type="dxa"/>
          </w:tcPr>
          <w:p w14:paraId="505AA0BA" w14:textId="77777777" w:rsidR="00D74DC4" w:rsidRDefault="00D74DC4">
            <w:pPr>
              <w:jc w:val="center"/>
              <w:rPr>
                <w:rFonts w:cstheme="minorHAnsi"/>
                <w:color w:val="000000"/>
              </w:rPr>
            </w:pPr>
          </w:p>
        </w:tc>
        <w:tc>
          <w:tcPr>
            <w:tcW w:w="851" w:type="dxa"/>
          </w:tcPr>
          <w:p w14:paraId="4980EBAB" w14:textId="3CEC4D34" w:rsidR="00D74DC4" w:rsidRDefault="00D74DC4">
            <w:pPr>
              <w:jc w:val="center"/>
              <w:rPr>
                <w:rFonts w:cstheme="minorHAnsi"/>
                <w:color w:val="000000"/>
              </w:rPr>
            </w:pPr>
          </w:p>
        </w:tc>
        <w:tc>
          <w:tcPr>
            <w:tcW w:w="993" w:type="dxa"/>
          </w:tcPr>
          <w:p w14:paraId="71DDDA75" w14:textId="78E4C93C" w:rsidR="00D74DC4" w:rsidRDefault="00D74DC4">
            <w:pPr>
              <w:jc w:val="center"/>
              <w:rPr>
                <w:rFonts w:cstheme="minorHAnsi"/>
                <w:color w:val="000000"/>
              </w:rPr>
            </w:pPr>
          </w:p>
        </w:tc>
        <w:tc>
          <w:tcPr>
            <w:tcW w:w="992" w:type="dxa"/>
          </w:tcPr>
          <w:p w14:paraId="6712A473" w14:textId="77777777" w:rsidR="00D74DC4" w:rsidRDefault="00D74DC4">
            <w:pPr>
              <w:jc w:val="center"/>
              <w:rPr>
                <w:rFonts w:cstheme="minorHAnsi"/>
                <w:color w:val="000000"/>
              </w:rPr>
            </w:pPr>
          </w:p>
        </w:tc>
      </w:tr>
      <w:tr w:rsidR="00D74DC4" w14:paraId="5177C0BC" w14:textId="77777777" w:rsidTr="42F7242D">
        <w:tc>
          <w:tcPr>
            <w:tcW w:w="1270" w:type="dxa"/>
            <w:gridSpan w:val="2"/>
            <w:vMerge w:val="restart"/>
          </w:tcPr>
          <w:p w14:paraId="7DC0AC33" w14:textId="77777777" w:rsidR="00D74DC4" w:rsidRDefault="00D74DC4">
            <w:pPr>
              <w:rPr>
                <w:rFonts w:cstheme="minorHAnsi"/>
                <w:color w:val="000000"/>
              </w:rPr>
            </w:pPr>
          </w:p>
          <w:p w14:paraId="639B10B1" w14:textId="77777777" w:rsidR="00D74DC4" w:rsidRDefault="00D74DC4">
            <w:pPr>
              <w:rPr>
                <w:rFonts w:cstheme="minorHAnsi"/>
                <w:color w:val="000000"/>
              </w:rPr>
            </w:pPr>
          </w:p>
          <w:p w14:paraId="4EDC535B" w14:textId="77777777" w:rsidR="00D74DC4" w:rsidRDefault="00D74DC4">
            <w:pPr>
              <w:rPr>
                <w:rFonts w:cstheme="minorHAnsi"/>
                <w:color w:val="000000"/>
              </w:rPr>
            </w:pPr>
          </w:p>
          <w:p w14:paraId="7576A9F7" w14:textId="77777777" w:rsidR="00D74DC4" w:rsidRDefault="00D74DC4">
            <w:pPr>
              <w:rPr>
                <w:rFonts w:cstheme="minorHAnsi"/>
                <w:color w:val="000000"/>
              </w:rPr>
            </w:pPr>
          </w:p>
          <w:p w14:paraId="646355C0" w14:textId="77777777" w:rsidR="00D74DC4" w:rsidRDefault="00D74DC4">
            <w:pPr>
              <w:rPr>
                <w:rFonts w:cstheme="minorHAnsi"/>
                <w:color w:val="000000"/>
              </w:rPr>
            </w:pPr>
          </w:p>
          <w:p w14:paraId="51DD8BAD" w14:textId="77777777" w:rsidR="00D74DC4" w:rsidRDefault="00D74DC4">
            <w:pPr>
              <w:jc w:val="center"/>
              <w:rPr>
                <w:rFonts w:cstheme="minorHAnsi"/>
                <w:color w:val="000000"/>
              </w:rPr>
            </w:pPr>
          </w:p>
          <w:p w14:paraId="3B445F63" w14:textId="77777777" w:rsidR="00D74DC4" w:rsidRDefault="00D74DC4">
            <w:pPr>
              <w:jc w:val="center"/>
              <w:rPr>
                <w:rFonts w:cstheme="minorHAnsi"/>
                <w:b/>
                <w:color w:val="000000"/>
              </w:rPr>
            </w:pPr>
            <w:r>
              <w:rPr>
                <w:rFonts w:cstheme="minorHAnsi"/>
                <w:b/>
                <w:color w:val="000000"/>
              </w:rPr>
              <w:t>Systems and Structures</w:t>
            </w:r>
          </w:p>
        </w:tc>
        <w:tc>
          <w:tcPr>
            <w:tcW w:w="4394" w:type="dxa"/>
          </w:tcPr>
          <w:p w14:paraId="490C3640" w14:textId="77777777" w:rsidR="00D74DC4" w:rsidRDefault="00D74DC4">
            <w:pPr>
              <w:rPr>
                <w:rFonts w:cstheme="minorHAnsi"/>
                <w:color w:val="000000"/>
              </w:rPr>
            </w:pPr>
            <w:r>
              <w:rPr>
                <w:rFonts w:cstheme="minorHAnsi"/>
                <w:color w:val="000000"/>
              </w:rPr>
              <w:t>Approve amendments to Articles of Association</w:t>
            </w:r>
          </w:p>
        </w:tc>
        <w:tc>
          <w:tcPr>
            <w:tcW w:w="993" w:type="dxa"/>
          </w:tcPr>
          <w:p w14:paraId="748A148E"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275" w:type="dxa"/>
          </w:tcPr>
          <w:p w14:paraId="70438D95" w14:textId="77777777" w:rsidR="00D74DC4" w:rsidRDefault="00D74DC4">
            <w:pPr>
              <w:jc w:val="center"/>
              <w:rPr>
                <w:rFonts w:cstheme="minorHAnsi"/>
                <w:color w:val="000000"/>
              </w:rPr>
            </w:pPr>
            <w:r>
              <w:rPr>
                <w:rFonts w:cstheme="minorHAnsi"/>
                <w:color w:val="000000"/>
              </w:rPr>
              <w:t>A</w:t>
            </w:r>
          </w:p>
        </w:tc>
        <w:tc>
          <w:tcPr>
            <w:tcW w:w="1134" w:type="dxa"/>
          </w:tcPr>
          <w:p w14:paraId="6A9B9306" w14:textId="77777777" w:rsidR="00D74DC4" w:rsidRDefault="00D74DC4">
            <w:pPr>
              <w:jc w:val="center"/>
              <w:rPr>
                <w:rFonts w:cstheme="minorHAnsi"/>
                <w:color w:val="000000"/>
              </w:rPr>
            </w:pPr>
          </w:p>
        </w:tc>
        <w:tc>
          <w:tcPr>
            <w:tcW w:w="851" w:type="dxa"/>
          </w:tcPr>
          <w:p w14:paraId="6D643DCB" w14:textId="77777777" w:rsidR="00D74DC4" w:rsidRDefault="00D74DC4">
            <w:pPr>
              <w:jc w:val="center"/>
              <w:rPr>
                <w:rFonts w:cstheme="minorHAnsi"/>
                <w:color w:val="000000"/>
              </w:rPr>
            </w:pPr>
            <w:r>
              <w:rPr>
                <w:rFonts w:cstheme="minorHAnsi"/>
                <w:color w:val="000000"/>
              </w:rPr>
              <w:t>A</w:t>
            </w:r>
          </w:p>
        </w:tc>
        <w:tc>
          <w:tcPr>
            <w:tcW w:w="850" w:type="dxa"/>
          </w:tcPr>
          <w:p w14:paraId="63F2FF53" w14:textId="77777777" w:rsidR="00D74DC4" w:rsidRDefault="00D74DC4">
            <w:pPr>
              <w:jc w:val="center"/>
              <w:rPr>
                <w:rFonts w:cstheme="minorHAnsi"/>
                <w:color w:val="000000"/>
              </w:rPr>
            </w:pPr>
          </w:p>
        </w:tc>
        <w:tc>
          <w:tcPr>
            <w:tcW w:w="851" w:type="dxa"/>
          </w:tcPr>
          <w:p w14:paraId="39A3952D" w14:textId="3FD4DB6F" w:rsidR="00D74DC4" w:rsidRDefault="00D74DC4">
            <w:pPr>
              <w:jc w:val="center"/>
              <w:rPr>
                <w:rFonts w:cstheme="minorHAnsi"/>
                <w:color w:val="000000"/>
              </w:rPr>
            </w:pPr>
          </w:p>
        </w:tc>
        <w:tc>
          <w:tcPr>
            <w:tcW w:w="993" w:type="dxa"/>
          </w:tcPr>
          <w:p w14:paraId="539E9FB6" w14:textId="1DE076F9" w:rsidR="00D74DC4" w:rsidRDefault="00D74DC4">
            <w:pPr>
              <w:jc w:val="center"/>
              <w:rPr>
                <w:rFonts w:cstheme="minorHAnsi"/>
                <w:color w:val="000000"/>
              </w:rPr>
            </w:pPr>
          </w:p>
        </w:tc>
        <w:tc>
          <w:tcPr>
            <w:tcW w:w="992" w:type="dxa"/>
          </w:tcPr>
          <w:p w14:paraId="0761E415" w14:textId="77777777" w:rsidR="00D74DC4" w:rsidRDefault="00D74DC4">
            <w:pPr>
              <w:jc w:val="center"/>
              <w:rPr>
                <w:rFonts w:cstheme="minorHAnsi"/>
                <w:color w:val="000000"/>
              </w:rPr>
            </w:pPr>
          </w:p>
        </w:tc>
      </w:tr>
      <w:tr w:rsidR="00D74DC4" w14:paraId="5EAEB071" w14:textId="77777777" w:rsidTr="42F7242D">
        <w:tc>
          <w:tcPr>
            <w:tcW w:w="1270" w:type="dxa"/>
            <w:gridSpan w:val="2"/>
            <w:vMerge/>
          </w:tcPr>
          <w:p w14:paraId="7A29D498" w14:textId="77777777" w:rsidR="00D74DC4" w:rsidRDefault="00D74DC4">
            <w:pPr>
              <w:rPr>
                <w:rFonts w:cstheme="minorHAnsi"/>
                <w:color w:val="000000"/>
              </w:rPr>
            </w:pPr>
          </w:p>
        </w:tc>
        <w:tc>
          <w:tcPr>
            <w:tcW w:w="4394" w:type="dxa"/>
          </w:tcPr>
          <w:p w14:paraId="31CDC56E" w14:textId="77777777" w:rsidR="00D74DC4" w:rsidRDefault="00D74DC4">
            <w:pPr>
              <w:rPr>
                <w:rFonts w:cstheme="minorHAnsi"/>
                <w:color w:val="000000"/>
              </w:rPr>
            </w:pPr>
            <w:r>
              <w:rPr>
                <w:rFonts w:cstheme="minorHAnsi"/>
                <w:color w:val="000000"/>
              </w:rPr>
              <w:t>Establish governance structure (Committees) for the Trust and review annually</w:t>
            </w:r>
          </w:p>
        </w:tc>
        <w:tc>
          <w:tcPr>
            <w:tcW w:w="993" w:type="dxa"/>
          </w:tcPr>
          <w:p w14:paraId="3E1BCA54" w14:textId="77777777" w:rsidR="00D74DC4" w:rsidRDefault="00D74DC4">
            <w:pPr>
              <w:jc w:val="center"/>
              <w:rPr>
                <w:rFonts w:cstheme="minorHAnsi"/>
                <w:color w:val="000000"/>
              </w:rPr>
            </w:pPr>
          </w:p>
        </w:tc>
        <w:tc>
          <w:tcPr>
            <w:tcW w:w="1275" w:type="dxa"/>
          </w:tcPr>
          <w:p w14:paraId="4B2DC94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68FEE61" w14:textId="01EFD17A" w:rsidR="00D74DC4" w:rsidRDefault="00D74DC4">
            <w:pPr>
              <w:jc w:val="center"/>
              <w:rPr>
                <w:rFonts w:cstheme="minorHAnsi"/>
                <w:color w:val="000000"/>
              </w:rPr>
            </w:pPr>
            <w:r>
              <w:rPr>
                <w:rFonts w:cstheme="minorHAnsi"/>
                <w:color w:val="000000"/>
              </w:rPr>
              <w:t>A (All)</w:t>
            </w:r>
          </w:p>
        </w:tc>
        <w:tc>
          <w:tcPr>
            <w:tcW w:w="851" w:type="dxa"/>
          </w:tcPr>
          <w:p w14:paraId="4AB8D88D" w14:textId="77777777" w:rsidR="00D74DC4" w:rsidRDefault="00D74DC4">
            <w:pPr>
              <w:jc w:val="center"/>
              <w:rPr>
                <w:rFonts w:cstheme="minorHAnsi"/>
                <w:color w:val="000000"/>
              </w:rPr>
            </w:pPr>
            <w:r>
              <w:rPr>
                <w:rFonts w:cstheme="minorHAnsi"/>
                <w:color w:val="000000"/>
              </w:rPr>
              <w:t>A</w:t>
            </w:r>
          </w:p>
        </w:tc>
        <w:tc>
          <w:tcPr>
            <w:tcW w:w="850" w:type="dxa"/>
          </w:tcPr>
          <w:p w14:paraId="55C6F820" w14:textId="77777777" w:rsidR="00D74DC4" w:rsidRDefault="00D74DC4">
            <w:pPr>
              <w:jc w:val="center"/>
              <w:rPr>
                <w:rFonts w:cstheme="minorHAnsi"/>
                <w:color w:val="000000"/>
              </w:rPr>
            </w:pPr>
          </w:p>
        </w:tc>
        <w:tc>
          <w:tcPr>
            <w:tcW w:w="851" w:type="dxa"/>
          </w:tcPr>
          <w:p w14:paraId="305886D8" w14:textId="7C39F05C" w:rsidR="00D74DC4" w:rsidRDefault="00D74DC4">
            <w:pPr>
              <w:jc w:val="center"/>
              <w:rPr>
                <w:rFonts w:cstheme="minorHAnsi"/>
                <w:color w:val="000000"/>
              </w:rPr>
            </w:pPr>
          </w:p>
        </w:tc>
        <w:tc>
          <w:tcPr>
            <w:tcW w:w="993" w:type="dxa"/>
          </w:tcPr>
          <w:p w14:paraId="4F39DC57" w14:textId="08139EFD" w:rsidR="00D74DC4" w:rsidRDefault="00D74DC4">
            <w:pPr>
              <w:jc w:val="center"/>
              <w:rPr>
                <w:rFonts w:cstheme="minorHAnsi"/>
                <w:color w:val="000000"/>
              </w:rPr>
            </w:pPr>
          </w:p>
        </w:tc>
        <w:tc>
          <w:tcPr>
            <w:tcW w:w="992" w:type="dxa"/>
          </w:tcPr>
          <w:p w14:paraId="79C6E791" w14:textId="77777777" w:rsidR="00D74DC4" w:rsidRDefault="00D74DC4">
            <w:pPr>
              <w:jc w:val="center"/>
              <w:rPr>
                <w:rFonts w:cstheme="minorHAnsi"/>
                <w:color w:val="000000"/>
              </w:rPr>
            </w:pPr>
          </w:p>
        </w:tc>
      </w:tr>
      <w:tr w:rsidR="00D74DC4" w14:paraId="4E5B831C" w14:textId="77777777" w:rsidTr="42F7242D">
        <w:tc>
          <w:tcPr>
            <w:tcW w:w="1270" w:type="dxa"/>
            <w:gridSpan w:val="2"/>
            <w:vMerge/>
          </w:tcPr>
          <w:p w14:paraId="6EB3C82C" w14:textId="77777777" w:rsidR="00D74DC4" w:rsidRDefault="00D74DC4">
            <w:pPr>
              <w:rPr>
                <w:rFonts w:cstheme="minorHAnsi"/>
                <w:color w:val="000000"/>
              </w:rPr>
            </w:pPr>
          </w:p>
        </w:tc>
        <w:tc>
          <w:tcPr>
            <w:tcW w:w="4394" w:type="dxa"/>
          </w:tcPr>
          <w:p w14:paraId="02133A1F" w14:textId="77777777" w:rsidR="00D74DC4" w:rsidRDefault="00D74DC4">
            <w:pPr>
              <w:rPr>
                <w:rFonts w:cstheme="minorHAnsi"/>
                <w:color w:val="000000"/>
              </w:rPr>
            </w:pPr>
            <w:r>
              <w:rPr>
                <w:rFonts w:cstheme="minorHAnsi"/>
                <w:color w:val="000000"/>
              </w:rPr>
              <w:t>Agree terms of reference for Trust Committees (including audit if required, and scheme of delegation for Academy committees) and review annually</w:t>
            </w:r>
          </w:p>
        </w:tc>
        <w:tc>
          <w:tcPr>
            <w:tcW w:w="993" w:type="dxa"/>
          </w:tcPr>
          <w:p w14:paraId="36A96DBC" w14:textId="77777777" w:rsidR="00D74DC4" w:rsidRDefault="00D74DC4">
            <w:pPr>
              <w:jc w:val="center"/>
              <w:rPr>
                <w:rFonts w:cstheme="minorHAnsi"/>
                <w:color w:val="000000"/>
              </w:rPr>
            </w:pPr>
          </w:p>
        </w:tc>
        <w:tc>
          <w:tcPr>
            <w:tcW w:w="1275" w:type="dxa"/>
          </w:tcPr>
          <w:p w14:paraId="1CE3A12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63AA86E5" w14:textId="14C32885" w:rsidR="00D74DC4" w:rsidRDefault="00D74DC4">
            <w:pPr>
              <w:jc w:val="center"/>
              <w:rPr>
                <w:rFonts w:cstheme="minorHAnsi"/>
                <w:color w:val="000000"/>
              </w:rPr>
            </w:pPr>
            <w:r>
              <w:rPr>
                <w:rFonts w:cstheme="minorHAnsi"/>
                <w:color w:val="000000"/>
              </w:rPr>
              <w:t>A (All)</w:t>
            </w:r>
          </w:p>
        </w:tc>
        <w:tc>
          <w:tcPr>
            <w:tcW w:w="851" w:type="dxa"/>
          </w:tcPr>
          <w:p w14:paraId="2005F9B4" w14:textId="77777777" w:rsidR="00D74DC4" w:rsidRDefault="00D74DC4">
            <w:pPr>
              <w:jc w:val="center"/>
              <w:rPr>
                <w:rFonts w:cstheme="minorHAnsi"/>
                <w:color w:val="000000"/>
              </w:rPr>
            </w:pPr>
            <w:r>
              <w:rPr>
                <w:rFonts w:cstheme="minorHAnsi"/>
                <w:color w:val="000000"/>
              </w:rPr>
              <w:t>A</w:t>
            </w:r>
          </w:p>
        </w:tc>
        <w:tc>
          <w:tcPr>
            <w:tcW w:w="850" w:type="dxa"/>
          </w:tcPr>
          <w:p w14:paraId="563C458E" w14:textId="2922A3EC" w:rsidR="00D74DC4" w:rsidRDefault="00D74DC4">
            <w:pPr>
              <w:jc w:val="center"/>
              <w:rPr>
                <w:rFonts w:cstheme="minorHAnsi"/>
                <w:color w:val="000000"/>
              </w:rPr>
            </w:pPr>
            <w:r>
              <w:rPr>
                <w:rFonts w:cstheme="minorHAnsi"/>
                <w:color w:val="000000"/>
              </w:rPr>
              <w:t>A</w:t>
            </w:r>
          </w:p>
        </w:tc>
        <w:tc>
          <w:tcPr>
            <w:tcW w:w="851" w:type="dxa"/>
          </w:tcPr>
          <w:p w14:paraId="20492132" w14:textId="4D29C375" w:rsidR="00D74DC4" w:rsidRDefault="00D74DC4">
            <w:pPr>
              <w:jc w:val="center"/>
              <w:rPr>
                <w:rFonts w:cstheme="minorHAnsi"/>
                <w:color w:val="000000"/>
              </w:rPr>
            </w:pPr>
            <w:r>
              <w:rPr>
                <w:rFonts w:cstheme="minorHAnsi"/>
                <w:color w:val="000000"/>
              </w:rPr>
              <w:t>A</w:t>
            </w:r>
          </w:p>
        </w:tc>
        <w:tc>
          <w:tcPr>
            <w:tcW w:w="993" w:type="dxa"/>
          </w:tcPr>
          <w:p w14:paraId="308B347C" w14:textId="202B8EE5" w:rsidR="00D74DC4" w:rsidRDefault="00D74DC4">
            <w:pPr>
              <w:jc w:val="center"/>
              <w:rPr>
                <w:rFonts w:cstheme="minorHAnsi"/>
                <w:color w:val="000000"/>
              </w:rPr>
            </w:pPr>
          </w:p>
        </w:tc>
        <w:tc>
          <w:tcPr>
            <w:tcW w:w="992" w:type="dxa"/>
          </w:tcPr>
          <w:p w14:paraId="67695129" w14:textId="77777777" w:rsidR="00D74DC4" w:rsidRDefault="00D74DC4">
            <w:pPr>
              <w:jc w:val="center"/>
              <w:rPr>
                <w:rFonts w:cstheme="minorHAnsi"/>
                <w:color w:val="000000"/>
              </w:rPr>
            </w:pPr>
          </w:p>
        </w:tc>
      </w:tr>
      <w:tr w:rsidR="00D74DC4" w14:paraId="38A18323" w14:textId="77777777" w:rsidTr="42F7242D">
        <w:tc>
          <w:tcPr>
            <w:tcW w:w="1270" w:type="dxa"/>
            <w:gridSpan w:val="2"/>
            <w:vMerge/>
          </w:tcPr>
          <w:p w14:paraId="27C1B49F" w14:textId="77777777" w:rsidR="00D74DC4" w:rsidRDefault="00D74DC4">
            <w:pPr>
              <w:rPr>
                <w:rFonts w:cstheme="minorHAnsi"/>
                <w:color w:val="000000"/>
              </w:rPr>
            </w:pPr>
          </w:p>
        </w:tc>
        <w:tc>
          <w:tcPr>
            <w:tcW w:w="4394" w:type="dxa"/>
          </w:tcPr>
          <w:p w14:paraId="4D3AFD5F" w14:textId="38CC9840" w:rsidR="00D74DC4" w:rsidRDefault="00D74DC4">
            <w:pPr>
              <w:rPr>
                <w:rFonts w:cstheme="minorHAnsi"/>
                <w:color w:val="000000"/>
              </w:rPr>
            </w:pPr>
            <w:r>
              <w:rPr>
                <w:rFonts w:cstheme="minorHAnsi"/>
                <w:color w:val="000000"/>
              </w:rPr>
              <w:t>Agree terms of reference for Local Academy Boards and review annually</w:t>
            </w:r>
          </w:p>
        </w:tc>
        <w:tc>
          <w:tcPr>
            <w:tcW w:w="993" w:type="dxa"/>
          </w:tcPr>
          <w:p w14:paraId="6B16F588" w14:textId="77777777" w:rsidR="00D74DC4" w:rsidRDefault="00D74DC4">
            <w:pPr>
              <w:jc w:val="center"/>
              <w:rPr>
                <w:rFonts w:cstheme="minorHAnsi"/>
                <w:color w:val="000000"/>
              </w:rPr>
            </w:pPr>
          </w:p>
        </w:tc>
        <w:tc>
          <w:tcPr>
            <w:tcW w:w="1275" w:type="dxa"/>
          </w:tcPr>
          <w:p w14:paraId="6AD6624E"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D864CF0" w14:textId="77777777" w:rsidR="00D74DC4" w:rsidRDefault="00D74DC4">
            <w:pPr>
              <w:jc w:val="center"/>
              <w:rPr>
                <w:rFonts w:cstheme="minorHAnsi"/>
                <w:color w:val="000000"/>
              </w:rPr>
            </w:pPr>
          </w:p>
        </w:tc>
        <w:tc>
          <w:tcPr>
            <w:tcW w:w="851" w:type="dxa"/>
          </w:tcPr>
          <w:p w14:paraId="64425DBD" w14:textId="77777777" w:rsidR="00D74DC4" w:rsidRDefault="00D74DC4">
            <w:pPr>
              <w:jc w:val="center"/>
              <w:rPr>
                <w:rFonts w:cstheme="minorHAnsi"/>
                <w:color w:val="000000"/>
              </w:rPr>
            </w:pPr>
            <w:r>
              <w:rPr>
                <w:rFonts w:cstheme="minorHAnsi"/>
                <w:color w:val="000000"/>
              </w:rPr>
              <w:t>A</w:t>
            </w:r>
          </w:p>
        </w:tc>
        <w:tc>
          <w:tcPr>
            <w:tcW w:w="850" w:type="dxa"/>
          </w:tcPr>
          <w:p w14:paraId="38F0F725" w14:textId="6F6FA53A" w:rsidR="00D74DC4" w:rsidRDefault="00D74DC4">
            <w:pPr>
              <w:jc w:val="center"/>
              <w:rPr>
                <w:rFonts w:cstheme="minorHAnsi"/>
                <w:color w:val="000000"/>
              </w:rPr>
            </w:pPr>
            <w:r>
              <w:rPr>
                <w:rFonts w:cstheme="minorHAnsi"/>
                <w:color w:val="000000"/>
              </w:rPr>
              <w:t>A</w:t>
            </w:r>
          </w:p>
        </w:tc>
        <w:tc>
          <w:tcPr>
            <w:tcW w:w="851" w:type="dxa"/>
          </w:tcPr>
          <w:p w14:paraId="61131198" w14:textId="6145418F" w:rsidR="00D74DC4" w:rsidRDefault="00D74DC4">
            <w:pPr>
              <w:jc w:val="center"/>
              <w:rPr>
                <w:rFonts w:cstheme="minorHAnsi"/>
                <w:color w:val="000000"/>
              </w:rPr>
            </w:pPr>
            <w:r>
              <w:rPr>
                <w:rFonts w:cstheme="minorHAnsi"/>
                <w:color w:val="000000"/>
              </w:rPr>
              <w:t>A</w:t>
            </w:r>
          </w:p>
        </w:tc>
        <w:tc>
          <w:tcPr>
            <w:tcW w:w="993" w:type="dxa"/>
          </w:tcPr>
          <w:p w14:paraId="3396F0AD" w14:textId="59E14DA8" w:rsidR="00D74DC4" w:rsidRDefault="00D74DC4">
            <w:pPr>
              <w:jc w:val="center"/>
              <w:rPr>
                <w:rFonts w:cstheme="minorHAnsi"/>
                <w:color w:val="000000"/>
              </w:rPr>
            </w:pPr>
            <w:r>
              <w:rPr>
                <w:rFonts w:cstheme="minorHAnsi"/>
                <w:color w:val="000000"/>
              </w:rPr>
              <w:t>A</w:t>
            </w:r>
          </w:p>
        </w:tc>
        <w:tc>
          <w:tcPr>
            <w:tcW w:w="992" w:type="dxa"/>
          </w:tcPr>
          <w:p w14:paraId="409BEB5F" w14:textId="186031D7" w:rsidR="00D74DC4" w:rsidRDefault="00D74DC4">
            <w:pPr>
              <w:jc w:val="center"/>
              <w:rPr>
                <w:rFonts w:cstheme="minorHAnsi"/>
                <w:color w:val="000000"/>
              </w:rPr>
            </w:pPr>
            <w:r>
              <w:rPr>
                <w:rFonts w:cstheme="minorHAnsi"/>
                <w:color w:val="000000"/>
              </w:rPr>
              <w:t>A</w:t>
            </w:r>
          </w:p>
        </w:tc>
      </w:tr>
      <w:tr w:rsidR="00D74DC4" w14:paraId="0998D409" w14:textId="77777777" w:rsidTr="42F7242D">
        <w:tc>
          <w:tcPr>
            <w:tcW w:w="1270" w:type="dxa"/>
            <w:gridSpan w:val="2"/>
            <w:vMerge/>
          </w:tcPr>
          <w:p w14:paraId="2730B793" w14:textId="77777777" w:rsidR="00D74DC4" w:rsidRDefault="00D74DC4">
            <w:pPr>
              <w:rPr>
                <w:rFonts w:cstheme="minorHAnsi"/>
                <w:color w:val="000000"/>
              </w:rPr>
            </w:pPr>
          </w:p>
        </w:tc>
        <w:tc>
          <w:tcPr>
            <w:tcW w:w="4394" w:type="dxa"/>
          </w:tcPr>
          <w:p w14:paraId="12FF3E6C" w14:textId="77777777" w:rsidR="00D74DC4" w:rsidRDefault="00D74DC4">
            <w:pPr>
              <w:rPr>
                <w:rFonts w:cstheme="minorHAnsi"/>
                <w:color w:val="000000"/>
              </w:rPr>
            </w:pPr>
            <w:r>
              <w:rPr>
                <w:rFonts w:cstheme="minorHAnsi"/>
                <w:color w:val="000000"/>
              </w:rPr>
              <w:t>Review Trustee contribution on an annual basis</w:t>
            </w:r>
          </w:p>
        </w:tc>
        <w:tc>
          <w:tcPr>
            <w:tcW w:w="993" w:type="dxa"/>
          </w:tcPr>
          <w:p w14:paraId="650A7BA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275" w:type="dxa"/>
          </w:tcPr>
          <w:p w14:paraId="5E371F11" w14:textId="77777777" w:rsidR="00D74DC4" w:rsidRDefault="00D74DC4">
            <w:pPr>
              <w:jc w:val="center"/>
              <w:rPr>
                <w:rFonts w:cstheme="minorHAnsi"/>
                <w:color w:val="000000"/>
              </w:rPr>
            </w:pPr>
          </w:p>
        </w:tc>
        <w:tc>
          <w:tcPr>
            <w:tcW w:w="1134" w:type="dxa"/>
          </w:tcPr>
          <w:p w14:paraId="03AFC81D" w14:textId="77777777" w:rsidR="00D74DC4" w:rsidRDefault="00D74DC4">
            <w:pPr>
              <w:jc w:val="center"/>
              <w:rPr>
                <w:rFonts w:cstheme="minorHAnsi"/>
                <w:color w:val="000000"/>
              </w:rPr>
            </w:pPr>
          </w:p>
        </w:tc>
        <w:tc>
          <w:tcPr>
            <w:tcW w:w="851" w:type="dxa"/>
          </w:tcPr>
          <w:p w14:paraId="099CBA75" w14:textId="77777777" w:rsidR="00D74DC4" w:rsidRDefault="00D74DC4">
            <w:pPr>
              <w:jc w:val="center"/>
              <w:rPr>
                <w:rFonts w:cstheme="minorHAnsi"/>
                <w:color w:val="000000"/>
              </w:rPr>
            </w:pPr>
          </w:p>
        </w:tc>
        <w:tc>
          <w:tcPr>
            <w:tcW w:w="850" w:type="dxa"/>
          </w:tcPr>
          <w:p w14:paraId="11FAA8B1" w14:textId="77777777" w:rsidR="00D74DC4" w:rsidRDefault="00D74DC4">
            <w:pPr>
              <w:jc w:val="center"/>
              <w:rPr>
                <w:rFonts w:cstheme="minorHAnsi"/>
                <w:color w:val="000000"/>
              </w:rPr>
            </w:pPr>
          </w:p>
        </w:tc>
        <w:tc>
          <w:tcPr>
            <w:tcW w:w="851" w:type="dxa"/>
          </w:tcPr>
          <w:p w14:paraId="5CA9DDA3" w14:textId="0F462B60" w:rsidR="00D74DC4" w:rsidRDefault="00D74DC4">
            <w:pPr>
              <w:jc w:val="center"/>
              <w:rPr>
                <w:rFonts w:cstheme="minorHAnsi"/>
                <w:color w:val="000000"/>
              </w:rPr>
            </w:pPr>
          </w:p>
        </w:tc>
        <w:tc>
          <w:tcPr>
            <w:tcW w:w="993" w:type="dxa"/>
          </w:tcPr>
          <w:p w14:paraId="7BA8ACD3" w14:textId="64DC4283" w:rsidR="00D74DC4" w:rsidRDefault="00D74DC4">
            <w:pPr>
              <w:jc w:val="center"/>
              <w:rPr>
                <w:rFonts w:cstheme="minorHAnsi"/>
                <w:color w:val="000000"/>
              </w:rPr>
            </w:pPr>
          </w:p>
        </w:tc>
        <w:tc>
          <w:tcPr>
            <w:tcW w:w="992" w:type="dxa"/>
          </w:tcPr>
          <w:p w14:paraId="10FB091A" w14:textId="77777777" w:rsidR="00D74DC4" w:rsidRDefault="00D74DC4">
            <w:pPr>
              <w:jc w:val="center"/>
              <w:rPr>
                <w:rFonts w:cstheme="minorHAnsi"/>
                <w:color w:val="000000"/>
              </w:rPr>
            </w:pPr>
          </w:p>
        </w:tc>
      </w:tr>
      <w:tr w:rsidR="00D74DC4" w14:paraId="2BEFC007" w14:textId="77777777" w:rsidTr="42F7242D">
        <w:tc>
          <w:tcPr>
            <w:tcW w:w="1270" w:type="dxa"/>
            <w:gridSpan w:val="2"/>
            <w:vMerge/>
          </w:tcPr>
          <w:p w14:paraId="470B097A" w14:textId="77777777" w:rsidR="00D74DC4" w:rsidRDefault="00D74DC4">
            <w:pPr>
              <w:rPr>
                <w:rFonts w:cstheme="minorHAnsi"/>
                <w:color w:val="000000"/>
              </w:rPr>
            </w:pPr>
          </w:p>
        </w:tc>
        <w:tc>
          <w:tcPr>
            <w:tcW w:w="4394" w:type="dxa"/>
          </w:tcPr>
          <w:p w14:paraId="0D776D9B" w14:textId="77777777" w:rsidR="00D74DC4" w:rsidRDefault="00D74DC4">
            <w:pPr>
              <w:rPr>
                <w:rFonts w:cstheme="minorHAnsi"/>
                <w:color w:val="000000"/>
              </w:rPr>
            </w:pPr>
            <w:r>
              <w:rPr>
                <w:rFonts w:cstheme="minorHAnsi"/>
                <w:color w:val="000000"/>
              </w:rPr>
              <w:t>Review Local Academy Board members’ contribution on an annual basis</w:t>
            </w:r>
          </w:p>
        </w:tc>
        <w:tc>
          <w:tcPr>
            <w:tcW w:w="993" w:type="dxa"/>
          </w:tcPr>
          <w:p w14:paraId="39B49672" w14:textId="77777777" w:rsidR="00D74DC4" w:rsidRDefault="00D74DC4">
            <w:pPr>
              <w:jc w:val="center"/>
              <w:rPr>
                <w:rFonts w:cstheme="minorHAnsi"/>
                <w:color w:val="000000"/>
              </w:rPr>
            </w:pPr>
          </w:p>
        </w:tc>
        <w:tc>
          <w:tcPr>
            <w:tcW w:w="1275" w:type="dxa"/>
          </w:tcPr>
          <w:p w14:paraId="5FFC63A9" w14:textId="1F665771" w:rsidR="00D74DC4" w:rsidRDefault="00D74DC4">
            <w:pPr>
              <w:jc w:val="center"/>
              <w:rPr>
                <w:rFonts w:cstheme="minorHAnsi"/>
                <w:color w:val="000000"/>
              </w:rPr>
            </w:pPr>
            <w:r>
              <w:rPr>
                <w:rFonts w:cstheme="minorHAnsi"/>
                <w:color w:val="000000"/>
              </w:rPr>
              <w:t>A</w:t>
            </w:r>
          </w:p>
        </w:tc>
        <w:tc>
          <w:tcPr>
            <w:tcW w:w="1134" w:type="dxa"/>
          </w:tcPr>
          <w:p w14:paraId="708838D6" w14:textId="77777777" w:rsidR="00D74DC4" w:rsidRDefault="00D74DC4">
            <w:pPr>
              <w:jc w:val="center"/>
              <w:rPr>
                <w:rFonts w:cstheme="minorHAnsi"/>
                <w:color w:val="000000"/>
              </w:rPr>
            </w:pPr>
          </w:p>
        </w:tc>
        <w:tc>
          <w:tcPr>
            <w:tcW w:w="851" w:type="dxa"/>
          </w:tcPr>
          <w:p w14:paraId="34F95FE8" w14:textId="7EAFE554" w:rsidR="00D74DC4" w:rsidRDefault="00D74DC4">
            <w:pPr>
              <w:jc w:val="center"/>
              <w:rPr>
                <w:rFonts w:cstheme="minorHAnsi"/>
                <w:color w:val="000000"/>
              </w:rPr>
            </w:pPr>
            <w:r>
              <w:rPr>
                <w:rFonts w:cstheme="minorHAnsi"/>
                <w:color w:val="000000"/>
              </w:rPr>
              <w:t>A</w:t>
            </w:r>
          </w:p>
        </w:tc>
        <w:tc>
          <w:tcPr>
            <w:tcW w:w="850" w:type="dxa"/>
          </w:tcPr>
          <w:p w14:paraId="4F3A7B04" w14:textId="30F76655" w:rsidR="00D74DC4" w:rsidRDefault="00D74DC4">
            <w:pPr>
              <w:jc w:val="center"/>
              <w:rPr>
                <w:rFonts w:cstheme="minorHAnsi"/>
                <w:color w:val="000000"/>
              </w:rPr>
            </w:pPr>
            <w:r>
              <w:rPr>
                <w:rFonts w:cstheme="minorHAnsi"/>
                <w:color w:val="000000"/>
              </w:rPr>
              <w:t>A</w:t>
            </w:r>
          </w:p>
        </w:tc>
        <w:tc>
          <w:tcPr>
            <w:tcW w:w="851" w:type="dxa"/>
          </w:tcPr>
          <w:p w14:paraId="5DE10BFD" w14:textId="58264539" w:rsidR="00D74DC4" w:rsidRDefault="00D74DC4">
            <w:pPr>
              <w:jc w:val="center"/>
              <w:rPr>
                <w:rFonts w:cstheme="minorHAnsi"/>
                <w:color w:val="000000"/>
              </w:rPr>
            </w:pPr>
          </w:p>
        </w:tc>
        <w:tc>
          <w:tcPr>
            <w:tcW w:w="993" w:type="dxa"/>
          </w:tcPr>
          <w:p w14:paraId="1D95D868" w14:textId="51FB7CCB" w:rsidR="00D74DC4" w:rsidRDefault="00D74DC4">
            <w:pPr>
              <w:jc w:val="center"/>
              <w:rPr>
                <w:rFonts w:cstheme="minorHAnsi"/>
                <w:color w:val="000000"/>
              </w:rPr>
            </w:pPr>
            <w:r>
              <w:rPr>
                <w:rFonts w:cstheme="minorHAnsi"/>
                <w:color w:val="000000"/>
              </w:rPr>
              <w:t>A</w:t>
            </w:r>
          </w:p>
        </w:tc>
        <w:tc>
          <w:tcPr>
            <w:tcW w:w="992" w:type="dxa"/>
          </w:tcPr>
          <w:p w14:paraId="189BCC0D" w14:textId="79246746" w:rsidR="00D74DC4" w:rsidRDefault="00D74DC4">
            <w:pPr>
              <w:jc w:val="center"/>
              <w:rPr>
                <w:rFonts w:cstheme="minorHAnsi"/>
                <w:color w:val="000000"/>
              </w:rPr>
            </w:pPr>
            <w:r>
              <w:rPr>
                <w:rFonts w:ascii="Wingdings 2" w:eastAsia="Wingdings 2" w:hAnsi="Wingdings 2" w:cstheme="minorHAnsi"/>
                <w:color w:val="000000"/>
              </w:rPr>
              <w:t>P</w:t>
            </w:r>
          </w:p>
        </w:tc>
      </w:tr>
      <w:tr w:rsidR="00D74DC4" w14:paraId="49C74593" w14:textId="77777777" w:rsidTr="42F7242D">
        <w:tc>
          <w:tcPr>
            <w:tcW w:w="1270" w:type="dxa"/>
            <w:gridSpan w:val="2"/>
            <w:vMerge/>
          </w:tcPr>
          <w:p w14:paraId="27A693F4" w14:textId="77777777" w:rsidR="00D74DC4" w:rsidRDefault="00D74DC4">
            <w:pPr>
              <w:rPr>
                <w:rFonts w:cstheme="minorHAnsi"/>
                <w:color w:val="000000"/>
              </w:rPr>
            </w:pPr>
          </w:p>
        </w:tc>
        <w:tc>
          <w:tcPr>
            <w:tcW w:w="4394" w:type="dxa"/>
          </w:tcPr>
          <w:p w14:paraId="3C86AF17" w14:textId="77777777" w:rsidR="00D74DC4" w:rsidRDefault="00D74DC4">
            <w:pPr>
              <w:rPr>
                <w:rFonts w:cstheme="minorHAnsi"/>
                <w:color w:val="000000"/>
              </w:rPr>
            </w:pPr>
            <w:r>
              <w:rPr>
                <w:rFonts w:cstheme="minorHAnsi"/>
                <w:color w:val="000000"/>
              </w:rPr>
              <w:t>Plan for succession</w:t>
            </w:r>
          </w:p>
        </w:tc>
        <w:tc>
          <w:tcPr>
            <w:tcW w:w="993" w:type="dxa"/>
          </w:tcPr>
          <w:p w14:paraId="15F7C8B8" w14:textId="77777777" w:rsidR="00D74DC4" w:rsidRDefault="00D74DC4">
            <w:pPr>
              <w:jc w:val="center"/>
              <w:rPr>
                <w:rFonts w:cstheme="minorHAnsi"/>
                <w:color w:val="000000"/>
              </w:rPr>
            </w:pPr>
          </w:p>
        </w:tc>
        <w:tc>
          <w:tcPr>
            <w:tcW w:w="1275" w:type="dxa"/>
          </w:tcPr>
          <w:p w14:paraId="5DDBF9A2"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5B049DEE" w14:textId="77777777" w:rsidR="00D74DC4" w:rsidRDefault="00D74DC4">
            <w:pPr>
              <w:jc w:val="center"/>
              <w:rPr>
                <w:rFonts w:cstheme="minorHAnsi"/>
                <w:color w:val="000000"/>
              </w:rPr>
            </w:pPr>
          </w:p>
        </w:tc>
        <w:tc>
          <w:tcPr>
            <w:tcW w:w="851" w:type="dxa"/>
          </w:tcPr>
          <w:p w14:paraId="5B2BAABF" w14:textId="77777777" w:rsidR="00D74DC4" w:rsidRDefault="00D74DC4">
            <w:pPr>
              <w:jc w:val="center"/>
              <w:rPr>
                <w:rFonts w:cstheme="minorHAnsi"/>
                <w:color w:val="000000"/>
              </w:rPr>
            </w:pPr>
            <w:r>
              <w:rPr>
                <w:rFonts w:cstheme="minorHAnsi"/>
                <w:color w:val="000000"/>
              </w:rPr>
              <w:t>A</w:t>
            </w:r>
          </w:p>
        </w:tc>
        <w:tc>
          <w:tcPr>
            <w:tcW w:w="850" w:type="dxa"/>
          </w:tcPr>
          <w:p w14:paraId="150B65D1" w14:textId="1E1D9D4D" w:rsidR="00D74DC4" w:rsidRDefault="00D74DC4">
            <w:pPr>
              <w:jc w:val="center"/>
              <w:rPr>
                <w:rFonts w:cstheme="minorHAnsi"/>
                <w:color w:val="000000"/>
              </w:rPr>
            </w:pPr>
            <w:r>
              <w:rPr>
                <w:rFonts w:cstheme="minorHAnsi"/>
                <w:color w:val="000000"/>
              </w:rPr>
              <w:t>A</w:t>
            </w:r>
          </w:p>
        </w:tc>
        <w:tc>
          <w:tcPr>
            <w:tcW w:w="851" w:type="dxa"/>
          </w:tcPr>
          <w:p w14:paraId="354241D2" w14:textId="118E2418" w:rsidR="00D74DC4" w:rsidRDefault="00D74DC4">
            <w:pPr>
              <w:jc w:val="center"/>
              <w:rPr>
                <w:rFonts w:cstheme="minorHAnsi"/>
                <w:color w:val="000000"/>
              </w:rPr>
            </w:pPr>
            <w:r>
              <w:rPr>
                <w:rFonts w:cstheme="minorHAnsi"/>
                <w:color w:val="000000"/>
              </w:rPr>
              <w:t>A</w:t>
            </w:r>
          </w:p>
        </w:tc>
        <w:tc>
          <w:tcPr>
            <w:tcW w:w="993" w:type="dxa"/>
          </w:tcPr>
          <w:p w14:paraId="49E3E65C" w14:textId="0C5318BC" w:rsidR="00D74DC4" w:rsidRDefault="00D74DC4">
            <w:pPr>
              <w:jc w:val="center"/>
              <w:rPr>
                <w:rFonts w:cstheme="minorHAnsi"/>
                <w:color w:val="000000"/>
              </w:rPr>
            </w:pPr>
            <w:r>
              <w:rPr>
                <w:rFonts w:cstheme="minorHAnsi"/>
                <w:color w:val="000000"/>
              </w:rPr>
              <w:t>A</w:t>
            </w:r>
          </w:p>
        </w:tc>
        <w:tc>
          <w:tcPr>
            <w:tcW w:w="992" w:type="dxa"/>
          </w:tcPr>
          <w:p w14:paraId="470945CB" w14:textId="77777777" w:rsidR="00D74DC4" w:rsidRDefault="00D74DC4">
            <w:pPr>
              <w:jc w:val="center"/>
              <w:rPr>
                <w:rFonts w:cstheme="minorHAnsi"/>
                <w:color w:val="000000"/>
              </w:rPr>
            </w:pPr>
          </w:p>
        </w:tc>
      </w:tr>
      <w:tr w:rsidR="00D74DC4" w14:paraId="5E0A23A0" w14:textId="77777777" w:rsidTr="42F7242D">
        <w:tc>
          <w:tcPr>
            <w:tcW w:w="1270" w:type="dxa"/>
            <w:gridSpan w:val="2"/>
            <w:vMerge/>
          </w:tcPr>
          <w:p w14:paraId="7CC50785" w14:textId="77777777" w:rsidR="00D74DC4" w:rsidRDefault="00D74DC4">
            <w:pPr>
              <w:rPr>
                <w:rFonts w:cstheme="minorHAnsi"/>
                <w:color w:val="000000"/>
              </w:rPr>
            </w:pPr>
          </w:p>
        </w:tc>
        <w:tc>
          <w:tcPr>
            <w:tcW w:w="4394" w:type="dxa"/>
          </w:tcPr>
          <w:p w14:paraId="2DBE6178" w14:textId="77777777" w:rsidR="00D74DC4" w:rsidRDefault="00D74DC4">
            <w:pPr>
              <w:rPr>
                <w:rFonts w:cstheme="minorHAnsi"/>
                <w:color w:val="000000"/>
              </w:rPr>
            </w:pPr>
            <w:r>
              <w:rPr>
                <w:rFonts w:cstheme="minorHAnsi"/>
                <w:color w:val="000000"/>
              </w:rPr>
              <w:t>Agree annual schedule of business for the Board</w:t>
            </w:r>
          </w:p>
        </w:tc>
        <w:tc>
          <w:tcPr>
            <w:tcW w:w="993" w:type="dxa"/>
          </w:tcPr>
          <w:p w14:paraId="7BADFEA6" w14:textId="77777777" w:rsidR="00D74DC4" w:rsidRDefault="00D74DC4">
            <w:pPr>
              <w:jc w:val="center"/>
              <w:rPr>
                <w:rFonts w:cstheme="minorHAnsi"/>
                <w:color w:val="000000"/>
              </w:rPr>
            </w:pPr>
          </w:p>
        </w:tc>
        <w:tc>
          <w:tcPr>
            <w:tcW w:w="1275" w:type="dxa"/>
          </w:tcPr>
          <w:p w14:paraId="5D0F2023"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850C60B" w14:textId="4EA91A31" w:rsidR="00D74DC4" w:rsidRDefault="00D74DC4">
            <w:pPr>
              <w:jc w:val="center"/>
              <w:rPr>
                <w:rFonts w:cstheme="minorHAnsi"/>
                <w:color w:val="000000"/>
              </w:rPr>
            </w:pPr>
            <w:r>
              <w:rPr>
                <w:rFonts w:cstheme="minorHAnsi"/>
                <w:color w:val="000000"/>
              </w:rPr>
              <w:t>A (All)</w:t>
            </w:r>
          </w:p>
        </w:tc>
        <w:tc>
          <w:tcPr>
            <w:tcW w:w="851" w:type="dxa"/>
          </w:tcPr>
          <w:p w14:paraId="3DCA59FB" w14:textId="77777777" w:rsidR="00D74DC4" w:rsidRDefault="00D74DC4">
            <w:pPr>
              <w:jc w:val="center"/>
              <w:rPr>
                <w:rFonts w:cstheme="minorHAnsi"/>
                <w:color w:val="000000"/>
              </w:rPr>
            </w:pPr>
            <w:r>
              <w:rPr>
                <w:rFonts w:cstheme="minorHAnsi"/>
                <w:color w:val="000000"/>
              </w:rPr>
              <w:t>A</w:t>
            </w:r>
          </w:p>
        </w:tc>
        <w:tc>
          <w:tcPr>
            <w:tcW w:w="850" w:type="dxa"/>
          </w:tcPr>
          <w:p w14:paraId="4FB703EE" w14:textId="71286551" w:rsidR="00D74DC4" w:rsidRDefault="00D74DC4">
            <w:pPr>
              <w:jc w:val="center"/>
              <w:rPr>
                <w:rFonts w:cstheme="minorHAnsi"/>
                <w:color w:val="000000"/>
              </w:rPr>
            </w:pPr>
            <w:r>
              <w:rPr>
                <w:rFonts w:cstheme="minorHAnsi"/>
                <w:color w:val="000000"/>
              </w:rPr>
              <w:t>A</w:t>
            </w:r>
          </w:p>
        </w:tc>
        <w:tc>
          <w:tcPr>
            <w:tcW w:w="851" w:type="dxa"/>
          </w:tcPr>
          <w:p w14:paraId="16EABEB0" w14:textId="714DC622" w:rsidR="00D74DC4" w:rsidRDefault="00D74DC4">
            <w:pPr>
              <w:jc w:val="center"/>
              <w:rPr>
                <w:rFonts w:cstheme="minorHAnsi"/>
                <w:color w:val="000000"/>
              </w:rPr>
            </w:pPr>
            <w:r>
              <w:rPr>
                <w:rFonts w:cstheme="minorHAnsi"/>
                <w:color w:val="000000"/>
              </w:rPr>
              <w:t>A</w:t>
            </w:r>
          </w:p>
        </w:tc>
        <w:tc>
          <w:tcPr>
            <w:tcW w:w="993" w:type="dxa"/>
          </w:tcPr>
          <w:p w14:paraId="46A22ADF" w14:textId="746DD9E0" w:rsidR="00D74DC4" w:rsidRDefault="00D74DC4">
            <w:pPr>
              <w:jc w:val="center"/>
              <w:rPr>
                <w:rFonts w:cstheme="minorHAnsi"/>
                <w:color w:val="000000"/>
              </w:rPr>
            </w:pPr>
          </w:p>
        </w:tc>
        <w:tc>
          <w:tcPr>
            <w:tcW w:w="992" w:type="dxa"/>
          </w:tcPr>
          <w:p w14:paraId="56538B0C" w14:textId="77777777" w:rsidR="00D74DC4" w:rsidRDefault="00D74DC4">
            <w:pPr>
              <w:jc w:val="center"/>
              <w:rPr>
                <w:rFonts w:cstheme="minorHAnsi"/>
                <w:color w:val="000000"/>
              </w:rPr>
            </w:pPr>
          </w:p>
        </w:tc>
      </w:tr>
      <w:tr w:rsidR="00D74DC4" w14:paraId="6ACE7FFE" w14:textId="77777777" w:rsidTr="42F7242D">
        <w:tc>
          <w:tcPr>
            <w:tcW w:w="1270" w:type="dxa"/>
            <w:gridSpan w:val="2"/>
            <w:vMerge/>
          </w:tcPr>
          <w:p w14:paraId="460589EA" w14:textId="77777777" w:rsidR="00D74DC4" w:rsidRDefault="00D74DC4">
            <w:pPr>
              <w:rPr>
                <w:rFonts w:cstheme="minorHAnsi"/>
                <w:color w:val="000000"/>
              </w:rPr>
            </w:pPr>
          </w:p>
        </w:tc>
        <w:tc>
          <w:tcPr>
            <w:tcW w:w="4394" w:type="dxa"/>
          </w:tcPr>
          <w:p w14:paraId="5D88B936" w14:textId="77777777" w:rsidR="00D74DC4" w:rsidRDefault="00D74DC4">
            <w:pPr>
              <w:rPr>
                <w:rFonts w:cstheme="minorHAnsi"/>
                <w:color w:val="000000"/>
              </w:rPr>
            </w:pPr>
            <w:r>
              <w:rPr>
                <w:rFonts w:cstheme="minorHAnsi"/>
                <w:color w:val="000000"/>
              </w:rPr>
              <w:t>Agree annual schedule of business for Committees</w:t>
            </w:r>
          </w:p>
        </w:tc>
        <w:tc>
          <w:tcPr>
            <w:tcW w:w="993" w:type="dxa"/>
          </w:tcPr>
          <w:p w14:paraId="61363956" w14:textId="77777777" w:rsidR="00D74DC4" w:rsidRDefault="00D74DC4">
            <w:pPr>
              <w:jc w:val="center"/>
              <w:rPr>
                <w:rFonts w:cstheme="minorHAnsi"/>
                <w:color w:val="000000"/>
              </w:rPr>
            </w:pPr>
          </w:p>
        </w:tc>
        <w:tc>
          <w:tcPr>
            <w:tcW w:w="1275" w:type="dxa"/>
          </w:tcPr>
          <w:p w14:paraId="78428795"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B585C30" w14:textId="52E39166" w:rsidR="00D74DC4" w:rsidRDefault="00D74DC4">
            <w:pPr>
              <w:jc w:val="center"/>
              <w:rPr>
                <w:rFonts w:cstheme="minorHAnsi"/>
                <w:color w:val="000000"/>
              </w:rPr>
            </w:pPr>
            <w:r>
              <w:rPr>
                <w:rFonts w:cstheme="minorHAnsi"/>
                <w:color w:val="000000"/>
              </w:rPr>
              <w:t>A (All)</w:t>
            </w:r>
          </w:p>
        </w:tc>
        <w:tc>
          <w:tcPr>
            <w:tcW w:w="851" w:type="dxa"/>
          </w:tcPr>
          <w:p w14:paraId="77D5570E" w14:textId="77777777" w:rsidR="00D74DC4" w:rsidRDefault="00D74DC4">
            <w:pPr>
              <w:jc w:val="center"/>
              <w:rPr>
                <w:rFonts w:cstheme="minorHAnsi"/>
                <w:color w:val="000000"/>
              </w:rPr>
            </w:pPr>
            <w:r>
              <w:rPr>
                <w:rFonts w:cstheme="minorHAnsi"/>
                <w:color w:val="000000"/>
              </w:rPr>
              <w:t>A</w:t>
            </w:r>
          </w:p>
        </w:tc>
        <w:tc>
          <w:tcPr>
            <w:tcW w:w="850" w:type="dxa"/>
          </w:tcPr>
          <w:p w14:paraId="22B10E32" w14:textId="35C3C62B" w:rsidR="00D74DC4" w:rsidRDefault="00D74DC4">
            <w:pPr>
              <w:jc w:val="center"/>
              <w:rPr>
                <w:rFonts w:cstheme="minorHAnsi"/>
                <w:color w:val="000000"/>
              </w:rPr>
            </w:pPr>
            <w:r>
              <w:rPr>
                <w:rFonts w:cstheme="minorHAnsi"/>
                <w:color w:val="000000"/>
              </w:rPr>
              <w:t>A</w:t>
            </w:r>
          </w:p>
        </w:tc>
        <w:tc>
          <w:tcPr>
            <w:tcW w:w="851" w:type="dxa"/>
          </w:tcPr>
          <w:p w14:paraId="4E79A813" w14:textId="3B1EABC9" w:rsidR="00D74DC4" w:rsidRDefault="00D74DC4">
            <w:pPr>
              <w:jc w:val="center"/>
              <w:rPr>
                <w:rFonts w:cstheme="minorHAnsi"/>
                <w:color w:val="000000"/>
              </w:rPr>
            </w:pPr>
            <w:r>
              <w:rPr>
                <w:rFonts w:cstheme="minorHAnsi"/>
                <w:color w:val="000000"/>
              </w:rPr>
              <w:t>A</w:t>
            </w:r>
          </w:p>
        </w:tc>
        <w:tc>
          <w:tcPr>
            <w:tcW w:w="993" w:type="dxa"/>
          </w:tcPr>
          <w:p w14:paraId="2C31C1A3" w14:textId="450BD352" w:rsidR="00D74DC4" w:rsidRDefault="00D74DC4">
            <w:pPr>
              <w:jc w:val="center"/>
              <w:rPr>
                <w:rFonts w:cstheme="minorHAnsi"/>
                <w:color w:val="000000"/>
              </w:rPr>
            </w:pPr>
          </w:p>
        </w:tc>
        <w:tc>
          <w:tcPr>
            <w:tcW w:w="992" w:type="dxa"/>
          </w:tcPr>
          <w:p w14:paraId="0BDE50CD" w14:textId="77777777" w:rsidR="00D74DC4" w:rsidRDefault="00D74DC4">
            <w:pPr>
              <w:jc w:val="center"/>
              <w:rPr>
                <w:rFonts w:cstheme="minorHAnsi"/>
                <w:color w:val="000000"/>
              </w:rPr>
            </w:pPr>
          </w:p>
        </w:tc>
      </w:tr>
      <w:tr w:rsidR="00D74DC4" w14:paraId="05849390" w14:textId="77777777" w:rsidTr="42F7242D">
        <w:tc>
          <w:tcPr>
            <w:tcW w:w="1270" w:type="dxa"/>
            <w:gridSpan w:val="2"/>
            <w:vMerge/>
          </w:tcPr>
          <w:p w14:paraId="0F1123F8" w14:textId="77777777" w:rsidR="00D74DC4" w:rsidRDefault="00D74DC4">
            <w:pPr>
              <w:rPr>
                <w:rFonts w:cstheme="minorHAnsi"/>
                <w:color w:val="000000"/>
              </w:rPr>
            </w:pPr>
          </w:p>
        </w:tc>
        <w:tc>
          <w:tcPr>
            <w:tcW w:w="4394" w:type="dxa"/>
          </w:tcPr>
          <w:p w14:paraId="1F9D9BC4" w14:textId="77777777" w:rsidR="00D74DC4" w:rsidRDefault="00D74DC4">
            <w:pPr>
              <w:rPr>
                <w:rFonts w:cstheme="minorHAnsi"/>
                <w:color w:val="000000"/>
              </w:rPr>
            </w:pPr>
            <w:r>
              <w:rPr>
                <w:rFonts w:cstheme="minorHAnsi"/>
                <w:color w:val="000000"/>
              </w:rPr>
              <w:t xml:space="preserve">Agree annual schedule of business for Local Academy Board </w:t>
            </w:r>
          </w:p>
        </w:tc>
        <w:tc>
          <w:tcPr>
            <w:tcW w:w="993" w:type="dxa"/>
          </w:tcPr>
          <w:p w14:paraId="7C6D6A4B" w14:textId="77777777" w:rsidR="00D74DC4" w:rsidRDefault="00D74DC4">
            <w:pPr>
              <w:jc w:val="center"/>
              <w:rPr>
                <w:rFonts w:cstheme="minorHAnsi"/>
                <w:color w:val="000000"/>
              </w:rPr>
            </w:pPr>
          </w:p>
        </w:tc>
        <w:tc>
          <w:tcPr>
            <w:tcW w:w="1275" w:type="dxa"/>
          </w:tcPr>
          <w:p w14:paraId="0C93B304" w14:textId="34355A9A" w:rsidR="00D74DC4" w:rsidRDefault="00D74DC4">
            <w:pPr>
              <w:jc w:val="center"/>
              <w:rPr>
                <w:rFonts w:cstheme="minorHAnsi"/>
                <w:color w:val="000000"/>
              </w:rPr>
            </w:pPr>
            <w:r>
              <w:rPr>
                <w:rFonts w:cstheme="minorHAnsi"/>
                <w:color w:val="000000"/>
              </w:rPr>
              <w:t>A</w:t>
            </w:r>
          </w:p>
        </w:tc>
        <w:tc>
          <w:tcPr>
            <w:tcW w:w="1134" w:type="dxa"/>
          </w:tcPr>
          <w:p w14:paraId="194745FF" w14:textId="77777777" w:rsidR="00D74DC4" w:rsidRDefault="00D74DC4">
            <w:pPr>
              <w:jc w:val="center"/>
              <w:rPr>
                <w:rFonts w:cstheme="minorHAnsi"/>
                <w:color w:val="000000"/>
              </w:rPr>
            </w:pPr>
          </w:p>
        </w:tc>
        <w:tc>
          <w:tcPr>
            <w:tcW w:w="851" w:type="dxa"/>
          </w:tcPr>
          <w:p w14:paraId="5E54FB30" w14:textId="50455A6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592658B6" w14:textId="193C41B0"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7D353913" w14:textId="7D7A5546" w:rsidR="00D74DC4" w:rsidRDefault="00D74DC4">
            <w:pPr>
              <w:jc w:val="center"/>
              <w:rPr>
                <w:rFonts w:cstheme="minorHAnsi"/>
                <w:color w:val="000000"/>
              </w:rPr>
            </w:pPr>
          </w:p>
        </w:tc>
        <w:tc>
          <w:tcPr>
            <w:tcW w:w="993" w:type="dxa"/>
          </w:tcPr>
          <w:p w14:paraId="7DDB8988" w14:textId="363264CD" w:rsidR="00D74DC4" w:rsidRDefault="00D74DC4">
            <w:pPr>
              <w:jc w:val="center"/>
              <w:rPr>
                <w:rFonts w:cstheme="minorHAnsi"/>
                <w:color w:val="000000"/>
              </w:rPr>
            </w:pPr>
            <w:r>
              <w:rPr>
                <w:rFonts w:cstheme="minorHAnsi"/>
                <w:color w:val="000000"/>
              </w:rPr>
              <w:t>A</w:t>
            </w:r>
          </w:p>
        </w:tc>
        <w:tc>
          <w:tcPr>
            <w:tcW w:w="992" w:type="dxa"/>
          </w:tcPr>
          <w:p w14:paraId="6A381B84" w14:textId="4F800472" w:rsidR="00D74DC4" w:rsidRDefault="00D74DC4">
            <w:pPr>
              <w:jc w:val="center"/>
              <w:rPr>
                <w:rFonts w:cstheme="minorHAnsi"/>
                <w:color w:val="000000"/>
              </w:rPr>
            </w:pPr>
            <w:r>
              <w:rPr>
                <w:rFonts w:ascii="Wingdings 2" w:eastAsia="Wingdings 2" w:hAnsi="Wingdings 2" w:cstheme="minorHAnsi"/>
                <w:color w:val="000000"/>
              </w:rPr>
              <w:t>P</w:t>
            </w:r>
          </w:p>
        </w:tc>
      </w:tr>
      <w:tr w:rsidR="00D74DC4" w14:paraId="0A7B6AB8" w14:textId="77777777" w:rsidTr="42F7242D">
        <w:tc>
          <w:tcPr>
            <w:tcW w:w="1270" w:type="dxa"/>
            <w:gridSpan w:val="2"/>
            <w:vMerge w:val="restart"/>
          </w:tcPr>
          <w:p w14:paraId="4A1DB169" w14:textId="77777777" w:rsidR="00D74DC4" w:rsidRDefault="00D74DC4">
            <w:pPr>
              <w:jc w:val="center"/>
              <w:rPr>
                <w:rFonts w:cstheme="minorHAnsi"/>
                <w:color w:val="000000"/>
              </w:rPr>
            </w:pPr>
          </w:p>
          <w:p w14:paraId="702BE887" w14:textId="77777777" w:rsidR="00D74DC4" w:rsidRDefault="00D74DC4">
            <w:pPr>
              <w:jc w:val="center"/>
              <w:rPr>
                <w:rFonts w:cstheme="minorHAnsi"/>
                <w:b/>
                <w:color w:val="000000"/>
              </w:rPr>
            </w:pPr>
            <w:r>
              <w:rPr>
                <w:rFonts w:cstheme="minorHAnsi"/>
                <w:b/>
                <w:color w:val="000000"/>
              </w:rPr>
              <w:t>Reporting</w:t>
            </w:r>
          </w:p>
        </w:tc>
        <w:tc>
          <w:tcPr>
            <w:tcW w:w="4394" w:type="dxa"/>
          </w:tcPr>
          <w:p w14:paraId="5F8465A6" w14:textId="77777777" w:rsidR="00D74DC4" w:rsidRDefault="00D74DC4">
            <w:pPr>
              <w:rPr>
                <w:rFonts w:cstheme="minorHAnsi"/>
                <w:color w:val="000000"/>
              </w:rPr>
            </w:pPr>
            <w:r>
              <w:rPr>
                <w:rFonts w:cstheme="minorHAnsi"/>
                <w:color w:val="000000"/>
              </w:rPr>
              <w:t>Ensure Trust governance details on Trust and academies’ websites</w:t>
            </w:r>
          </w:p>
        </w:tc>
        <w:tc>
          <w:tcPr>
            <w:tcW w:w="993" w:type="dxa"/>
          </w:tcPr>
          <w:p w14:paraId="753C6CA4" w14:textId="77777777" w:rsidR="00D74DC4" w:rsidRDefault="00D74DC4">
            <w:pPr>
              <w:jc w:val="center"/>
              <w:rPr>
                <w:rFonts w:cstheme="minorHAnsi"/>
                <w:color w:val="000000"/>
              </w:rPr>
            </w:pPr>
          </w:p>
        </w:tc>
        <w:tc>
          <w:tcPr>
            <w:tcW w:w="1275" w:type="dxa"/>
          </w:tcPr>
          <w:p w14:paraId="2A20B987" w14:textId="2AD2750A"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447A43E3" w14:textId="77777777" w:rsidR="00D74DC4" w:rsidRDefault="00D74DC4">
            <w:pPr>
              <w:jc w:val="center"/>
              <w:rPr>
                <w:rFonts w:cstheme="minorHAnsi"/>
                <w:color w:val="000000"/>
              </w:rPr>
            </w:pPr>
          </w:p>
        </w:tc>
        <w:tc>
          <w:tcPr>
            <w:tcW w:w="851" w:type="dxa"/>
          </w:tcPr>
          <w:p w14:paraId="218B3F1F" w14:textId="53B625F4"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65F5C6B4" w14:textId="0FA9F078"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76015210" w14:textId="2F2628BE" w:rsidR="00D74DC4" w:rsidRDefault="00D74DC4">
            <w:pPr>
              <w:jc w:val="center"/>
              <w:rPr>
                <w:rFonts w:cstheme="minorHAnsi"/>
                <w:color w:val="000000"/>
              </w:rPr>
            </w:pPr>
            <w:r>
              <w:rPr>
                <w:rFonts w:cstheme="minorHAnsi"/>
                <w:color w:val="000000"/>
              </w:rPr>
              <w:t>A</w:t>
            </w:r>
          </w:p>
        </w:tc>
        <w:tc>
          <w:tcPr>
            <w:tcW w:w="993" w:type="dxa"/>
          </w:tcPr>
          <w:p w14:paraId="2BB62CCB" w14:textId="7656548E" w:rsidR="00D74DC4" w:rsidRDefault="00D74DC4">
            <w:pPr>
              <w:jc w:val="center"/>
              <w:rPr>
                <w:rFonts w:cstheme="minorHAnsi"/>
                <w:color w:val="000000"/>
              </w:rPr>
            </w:pPr>
            <w:r>
              <w:rPr>
                <w:rFonts w:ascii="Wingdings 2" w:eastAsia="Wingdings 2" w:hAnsi="Wingdings 2" w:cstheme="minorHAnsi"/>
                <w:color w:val="000000"/>
              </w:rPr>
              <w:t>P</w:t>
            </w:r>
          </w:p>
        </w:tc>
        <w:tc>
          <w:tcPr>
            <w:tcW w:w="992" w:type="dxa"/>
          </w:tcPr>
          <w:p w14:paraId="06E140B1" w14:textId="77777777" w:rsidR="00D74DC4" w:rsidRDefault="00D74DC4">
            <w:pPr>
              <w:jc w:val="center"/>
              <w:rPr>
                <w:rFonts w:cstheme="minorHAnsi"/>
                <w:color w:val="000000"/>
              </w:rPr>
            </w:pPr>
          </w:p>
        </w:tc>
      </w:tr>
      <w:tr w:rsidR="00D74DC4" w14:paraId="2C5817BE" w14:textId="77777777" w:rsidTr="42F7242D">
        <w:trPr>
          <w:trHeight w:val="346"/>
        </w:trPr>
        <w:tc>
          <w:tcPr>
            <w:tcW w:w="1270" w:type="dxa"/>
            <w:gridSpan w:val="2"/>
            <w:vMerge/>
          </w:tcPr>
          <w:p w14:paraId="3BB9D2F6" w14:textId="77777777" w:rsidR="00D74DC4" w:rsidRDefault="00D74DC4">
            <w:pPr>
              <w:rPr>
                <w:rFonts w:cstheme="minorHAnsi"/>
                <w:color w:val="000000"/>
              </w:rPr>
            </w:pPr>
          </w:p>
        </w:tc>
        <w:tc>
          <w:tcPr>
            <w:tcW w:w="4394" w:type="dxa"/>
          </w:tcPr>
          <w:p w14:paraId="62DEF118" w14:textId="77777777" w:rsidR="00D74DC4" w:rsidRDefault="00D74DC4">
            <w:pPr>
              <w:rPr>
                <w:rFonts w:cstheme="minorHAnsi"/>
                <w:color w:val="000000"/>
              </w:rPr>
            </w:pPr>
            <w:r>
              <w:rPr>
                <w:rFonts w:cstheme="minorHAnsi"/>
                <w:color w:val="000000"/>
              </w:rPr>
              <w:t>Register of all interests, business, pecuniary, loyalty for Members/Trustees/Committee members: establish and publish</w:t>
            </w:r>
          </w:p>
        </w:tc>
        <w:tc>
          <w:tcPr>
            <w:tcW w:w="993" w:type="dxa"/>
          </w:tcPr>
          <w:p w14:paraId="1DD41BBC" w14:textId="77777777" w:rsidR="00D74DC4" w:rsidRDefault="00D74DC4">
            <w:pPr>
              <w:jc w:val="center"/>
              <w:rPr>
                <w:rFonts w:cstheme="minorHAnsi"/>
                <w:color w:val="000000"/>
              </w:rPr>
            </w:pPr>
          </w:p>
        </w:tc>
        <w:tc>
          <w:tcPr>
            <w:tcW w:w="1275" w:type="dxa"/>
          </w:tcPr>
          <w:p w14:paraId="6D38B1FE"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3114E0B" w14:textId="77777777" w:rsidR="00D74DC4" w:rsidRDefault="00D74DC4">
            <w:pPr>
              <w:jc w:val="center"/>
              <w:rPr>
                <w:rFonts w:cstheme="minorHAnsi"/>
                <w:color w:val="000000"/>
              </w:rPr>
            </w:pPr>
          </w:p>
        </w:tc>
        <w:tc>
          <w:tcPr>
            <w:tcW w:w="851" w:type="dxa"/>
          </w:tcPr>
          <w:p w14:paraId="39EBBDB5" w14:textId="77777777" w:rsidR="00D74DC4" w:rsidRDefault="00D74DC4">
            <w:pPr>
              <w:jc w:val="center"/>
              <w:rPr>
                <w:rFonts w:cstheme="minorHAnsi"/>
                <w:color w:val="000000"/>
              </w:rPr>
            </w:pPr>
            <w:r>
              <w:rPr>
                <w:rFonts w:cstheme="minorHAnsi"/>
                <w:color w:val="000000"/>
              </w:rPr>
              <w:t>A</w:t>
            </w:r>
          </w:p>
        </w:tc>
        <w:tc>
          <w:tcPr>
            <w:tcW w:w="850" w:type="dxa"/>
          </w:tcPr>
          <w:p w14:paraId="225848CF" w14:textId="77777777" w:rsidR="00D74DC4" w:rsidRDefault="00D74DC4">
            <w:pPr>
              <w:jc w:val="center"/>
              <w:rPr>
                <w:rFonts w:cstheme="minorHAnsi"/>
                <w:color w:val="000000"/>
              </w:rPr>
            </w:pPr>
          </w:p>
        </w:tc>
        <w:tc>
          <w:tcPr>
            <w:tcW w:w="851" w:type="dxa"/>
          </w:tcPr>
          <w:p w14:paraId="23D9AE0F" w14:textId="20D4E4BF" w:rsidR="00D74DC4" w:rsidRDefault="00D74DC4">
            <w:pPr>
              <w:jc w:val="center"/>
              <w:rPr>
                <w:rFonts w:cstheme="minorHAnsi"/>
                <w:color w:val="000000"/>
              </w:rPr>
            </w:pPr>
            <w:r>
              <w:rPr>
                <w:rFonts w:cstheme="minorHAnsi"/>
                <w:color w:val="000000"/>
              </w:rPr>
              <w:t>A</w:t>
            </w:r>
          </w:p>
        </w:tc>
        <w:tc>
          <w:tcPr>
            <w:tcW w:w="993" w:type="dxa"/>
          </w:tcPr>
          <w:p w14:paraId="70F73F1A" w14:textId="2D61B333" w:rsidR="00D74DC4" w:rsidRDefault="00D74DC4">
            <w:pPr>
              <w:jc w:val="center"/>
              <w:rPr>
                <w:rFonts w:cstheme="minorHAnsi"/>
                <w:color w:val="000000"/>
              </w:rPr>
            </w:pPr>
          </w:p>
        </w:tc>
        <w:tc>
          <w:tcPr>
            <w:tcW w:w="992" w:type="dxa"/>
          </w:tcPr>
          <w:p w14:paraId="583CB77D" w14:textId="77777777" w:rsidR="00D74DC4" w:rsidRDefault="00D74DC4">
            <w:pPr>
              <w:jc w:val="center"/>
              <w:rPr>
                <w:rFonts w:cstheme="minorHAnsi"/>
                <w:color w:val="000000"/>
              </w:rPr>
            </w:pPr>
          </w:p>
        </w:tc>
      </w:tr>
      <w:tr w:rsidR="00D74DC4" w14:paraId="148100C3" w14:textId="77777777" w:rsidTr="42F7242D">
        <w:tc>
          <w:tcPr>
            <w:tcW w:w="1270" w:type="dxa"/>
            <w:gridSpan w:val="2"/>
            <w:vMerge/>
          </w:tcPr>
          <w:p w14:paraId="4A93ABFD" w14:textId="77777777" w:rsidR="00D74DC4" w:rsidRDefault="00D74DC4">
            <w:pPr>
              <w:rPr>
                <w:rFonts w:cstheme="minorHAnsi"/>
                <w:color w:val="000000"/>
              </w:rPr>
            </w:pPr>
          </w:p>
        </w:tc>
        <w:tc>
          <w:tcPr>
            <w:tcW w:w="4394" w:type="dxa"/>
          </w:tcPr>
          <w:p w14:paraId="1E39EC31" w14:textId="77777777" w:rsidR="00D74DC4" w:rsidRDefault="00D74DC4">
            <w:pPr>
              <w:rPr>
                <w:rFonts w:cstheme="minorHAnsi"/>
                <w:color w:val="000000"/>
              </w:rPr>
            </w:pPr>
            <w:r>
              <w:rPr>
                <w:rFonts w:cstheme="minorHAnsi"/>
                <w:color w:val="000000"/>
              </w:rPr>
              <w:t>Annual report on performance of the Trust: submit to Members and publish</w:t>
            </w:r>
          </w:p>
        </w:tc>
        <w:tc>
          <w:tcPr>
            <w:tcW w:w="993" w:type="dxa"/>
          </w:tcPr>
          <w:p w14:paraId="2F26E121" w14:textId="77777777" w:rsidR="00D74DC4" w:rsidRDefault="00D74DC4">
            <w:pPr>
              <w:jc w:val="center"/>
              <w:rPr>
                <w:rFonts w:cstheme="minorHAnsi"/>
                <w:color w:val="000000"/>
              </w:rPr>
            </w:pPr>
          </w:p>
        </w:tc>
        <w:tc>
          <w:tcPr>
            <w:tcW w:w="1275" w:type="dxa"/>
          </w:tcPr>
          <w:p w14:paraId="019773D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A4422E6" w14:textId="1EDCD587" w:rsidR="00D74DC4" w:rsidRDefault="00D74DC4">
            <w:pPr>
              <w:jc w:val="center"/>
              <w:rPr>
                <w:rFonts w:cstheme="minorHAnsi"/>
                <w:color w:val="000000"/>
              </w:rPr>
            </w:pPr>
            <w:r>
              <w:rPr>
                <w:rFonts w:cstheme="minorHAnsi"/>
                <w:color w:val="000000"/>
              </w:rPr>
              <w:t>A (Resources)</w:t>
            </w:r>
          </w:p>
        </w:tc>
        <w:tc>
          <w:tcPr>
            <w:tcW w:w="851" w:type="dxa"/>
          </w:tcPr>
          <w:p w14:paraId="12FBADF2" w14:textId="77777777" w:rsidR="00D74DC4" w:rsidRDefault="00D74DC4">
            <w:pPr>
              <w:jc w:val="center"/>
              <w:rPr>
                <w:rFonts w:cstheme="minorHAnsi"/>
                <w:color w:val="000000"/>
              </w:rPr>
            </w:pPr>
            <w:r>
              <w:rPr>
                <w:rFonts w:cstheme="minorHAnsi"/>
                <w:color w:val="000000"/>
              </w:rPr>
              <w:t>A</w:t>
            </w:r>
          </w:p>
        </w:tc>
        <w:tc>
          <w:tcPr>
            <w:tcW w:w="850" w:type="dxa"/>
          </w:tcPr>
          <w:p w14:paraId="543899DD" w14:textId="057AF746" w:rsidR="00D74DC4" w:rsidRDefault="00D74DC4">
            <w:pPr>
              <w:jc w:val="center"/>
              <w:rPr>
                <w:rFonts w:cstheme="minorHAnsi"/>
                <w:color w:val="000000"/>
              </w:rPr>
            </w:pPr>
            <w:r>
              <w:rPr>
                <w:rFonts w:cstheme="minorHAnsi"/>
                <w:color w:val="000000"/>
              </w:rPr>
              <w:t>A</w:t>
            </w:r>
          </w:p>
        </w:tc>
        <w:tc>
          <w:tcPr>
            <w:tcW w:w="851" w:type="dxa"/>
          </w:tcPr>
          <w:p w14:paraId="5C4CDA77" w14:textId="2FEDE360" w:rsidR="00D74DC4" w:rsidRDefault="00D74DC4">
            <w:pPr>
              <w:jc w:val="center"/>
              <w:rPr>
                <w:rFonts w:cstheme="minorHAnsi"/>
                <w:color w:val="000000"/>
              </w:rPr>
            </w:pPr>
            <w:r>
              <w:rPr>
                <w:rFonts w:cstheme="minorHAnsi"/>
                <w:color w:val="000000"/>
              </w:rPr>
              <w:t>A</w:t>
            </w:r>
          </w:p>
        </w:tc>
        <w:tc>
          <w:tcPr>
            <w:tcW w:w="993" w:type="dxa"/>
          </w:tcPr>
          <w:p w14:paraId="0B65FC9C" w14:textId="1AC7EED8" w:rsidR="00D74DC4" w:rsidRDefault="00D74DC4">
            <w:pPr>
              <w:jc w:val="center"/>
              <w:rPr>
                <w:rFonts w:cstheme="minorHAnsi"/>
                <w:color w:val="000000"/>
              </w:rPr>
            </w:pPr>
          </w:p>
        </w:tc>
        <w:tc>
          <w:tcPr>
            <w:tcW w:w="992" w:type="dxa"/>
          </w:tcPr>
          <w:p w14:paraId="6298A1B8" w14:textId="77777777" w:rsidR="00D74DC4" w:rsidRDefault="00D74DC4">
            <w:pPr>
              <w:jc w:val="center"/>
              <w:rPr>
                <w:rFonts w:cstheme="minorHAnsi"/>
                <w:color w:val="000000"/>
              </w:rPr>
            </w:pPr>
          </w:p>
        </w:tc>
      </w:tr>
      <w:tr w:rsidR="00D74DC4" w14:paraId="5ABA8BF2" w14:textId="77777777" w:rsidTr="42F7242D">
        <w:tc>
          <w:tcPr>
            <w:tcW w:w="1270" w:type="dxa"/>
            <w:gridSpan w:val="2"/>
            <w:vMerge/>
          </w:tcPr>
          <w:p w14:paraId="4DCF87E9" w14:textId="77777777" w:rsidR="00D74DC4" w:rsidRDefault="00D74DC4">
            <w:pPr>
              <w:rPr>
                <w:rFonts w:cstheme="minorHAnsi"/>
                <w:color w:val="000000"/>
              </w:rPr>
            </w:pPr>
          </w:p>
        </w:tc>
        <w:tc>
          <w:tcPr>
            <w:tcW w:w="4394" w:type="dxa"/>
          </w:tcPr>
          <w:p w14:paraId="2D9DE6CA" w14:textId="007B5F49" w:rsidR="00D74DC4" w:rsidRDefault="00D74DC4">
            <w:pPr>
              <w:rPr>
                <w:rFonts w:cstheme="minorHAnsi"/>
                <w:color w:val="000000"/>
              </w:rPr>
            </w:pPr>
            <w:r>
              <w:rPr>
                <w:rFonts w:cstheme="minorHAnsi"/>
                <w:color w:val="000000"/>
              </w:rPr>
              <w:t>Annual report on the work and impact of Local Academy Boards: submit to Trust</w:t>
            </w:r>
          </w:p>
        </w:tc>
        <w:tc>
          <w:tcPr>
            <w:tcW w:w="993" w:type="dxa"/>
          </w:tcPr>
          <w:p w14:paraId="1DAB9180" w14:textId="77777777" w:rsidR="00D74DC4" w:rsidRDefault="00D74DC4">
            <w:pPr>
              <w:jc w:val="center"/>
              <w:rPr>
                <w:rFonts w:cstheme="minorHAnsi"/>
                <w:color w:val="000000"/>
              </w:rPr>
            </w:pPr>
          </w:p>
        </w:tc>
        <w:tc>
          <w:tcPr>
            <w:tcW w:w="1275" w:type="dxa"/>
          </w:tcPr>
          <w:p w14:paraId="59F9A53A" w14:textId="77777777" w:rsidR="00D74DC4" w:rsidRDefault="00D74DC4">
            <w:pPr>
              <w:jc w:val="center"/>
              <w:rPr>
                <w:rFonts w:cstheme="minorHAnsi"/>
                <w:color w:val="000000"/>
              </w:rPr>
            </w:pPr>
          </w:p>
        </w:tc>
        <w:tc>
          <w:tcPr>
            <w:tcW w:w="1134" w:type="dxa"/>
          </w:tcPr>
          <w:p w14:paraId="59449815" w14:textId="77777777" w:rsidR="00D74DC4" w:rsidRDefault="00D74DC4">
            <w:pPr>
              <w:jc w:val="center"/>
              <w:rPr>
                <w:rFonts w:cstheme="minorHAnsi"/>
                <w:color w:val="000000"/>
              </w:rPr>
            </w:pPr>
          </w:p>
        </w:tc>
        <w:tc>
          <w:tcPr>
            <w:tcW w:w="851" w:type="dxa"/>
          </w:tcPr>
          <w:p w14:paraId="378B3AB1" w14:textId="77777777" w:rsidR="00D74DC4" w:rsidRDefault="00D74DC4">
            <w:pPr>
              <w:jc w:val="center"/>
              <w:rPr>
                <w:rFonts w:cstheme="minorHAnsi"/>
                <w:color w:val="000000"/>
              </w:rPr>
            </w:pPr>
          </w:p>
        </w:tc>
        <w:tc>
          <w:tcPr>
            <w:tcW w:w="850" w:type="dxa"/>
          </w:tcPr>
          <w:p w14:paraId="5EAC0E47" w14:textId="77777777" w:rsidR="00D74DC4" w:rsidRDefault="00D74DC4">
            <w:pPr>
              <w:jc w:val="center"/>
              <w:rPr>
                <w:rFonts w:cstheme="minorHAnsi"/>
                <w:color w:val="000000"/>
              </w:rPr>
            </w:pPr>
          </w:p>
        </w:tc>
        <w:tc>
          <w:tcPr>
            <w:tcW w:w="851" w:type="dxa"/>
          </w:tcPr>
          <w:p w14:paraId="735762B4" w14:textId="1A7391C6" w:rsidR="00D74DC4" w:rsidRDefault="00D74DC4">
            <w:pPr>
              <w:jc w:val="center"/>
              <w:rPr>
                <w:rFonts w:cstheme="minorHAnsi"/>
                <w:color w:val="000000"/>
              </w:rPr>
            </w:pPr>
          </w:p>
        </w:tc>
        <w:tc>
          <w:tcPr>
            <w:tcW w:w="993" w:type="dxa"/>
          </w:tcPr>
          <w:p w14:paraId="14F489AA" w14:textId="77777777" w:rsidR="00D74DC4" w:rsidRDefault="00D74DC4">
            <w:pPr>
              <w:jc w:val="center"/>
              <w:rPr>
                <w:rFonts w:cstheme="minorHAnsi"/>
                <w:color w:val="000000"/>
              </w:rPr>
            </w:pPr>
          </w:p>
        </w:tc>
        <w:tc>
          <w:tcPr>
            <w:tcW w:w="992" w:type="dxa"/>
          </w:tcPr>
          <w:p w14:paraId="04520C9D" w14:textId="0B4C6278" w:rsidR="00D74DC4" w:rsidRDefault="00D74DC4">
            <w:pPr>
              <w:jc w:val="center"/>
              <w:rPr>
                <w:rFonts w:cstheme="minorHAnsi"/>
                <w:color w:val="000000"/>
              </w:rPr>
            </w:pPr>
            <w:r>
              <w:rPr>
                <w:rFonts w:ascii="Wingdings 2" w:eastAsia="Wingdings 2" w:hAnsi="Wingdings 2" w:cstheme="minorHAnsi"/>
                <w:color w:val="000000"/>
              </w:rPr>
              <w:t>P</w:t>
            </w:r>
          </w:p>
        </w:tc>
      </w:tr>
      <w:tr w:rsidR="00D74DC4" w14:paraId="26063661" w14:textId="77777777" w:rsidTr="42F7242D">
        <w:tc>
          <w:tcPr>
            <w:tcW w:w="1270" w:type="dxa"/>
            <w:gridSpan w:val="2"/>
            <w:vMerge/>
          </w:tcPr>
          <w:p w14:paraId="3407086A" w14:textId="77777777" w:rsidR="00D74DC4" w:rsidRDefault="00D74DC4">
            <w:pPr>
              <w:rPr>
                <w:rFonts w:cstheme="minorHAnsi"/>
                <w:color w:val="000000"/>
              </w:rPr>
            </w:pPr>
          </w:p>
        </w:tc>
        <w:tc>
          <w:tcPr>
            <w:tcW w:w="4394" w:type="dxa"/>
          </w:tcPr>
          <w:p w14:paraId="0CDAA09B" w14:textId="77777777" w:rsidR="00D74DC4" w:rsidRDefault="00D74DC4">
            <w:pPr>
              <w:rPr>
                <w:rFonts w:cstheme="minorHAnsi"/>
                <w:color w:val="000000"/>
              </w:rPr>
            </w:pPr>
            <w:r>
              <w:rPr>
                <w:rFonts w:cstheme="minorHAnsi"/>
                <w:color w:val="000000"/>
              </w:rPr>
              <w:t>Submit annual report and accounts including accounting policies, signed statement on regularity, propriety and compliance, incorporating governance statement demonstrating value for money</w:t>
            </w:r>
          </w:p>
        </w:tc>
        <w:tc>
          <w:tcPr>
            <w:tcW w:w="993" w:type="dxa"/>
          </w:tcPr>
          <w:p w14:paraId="3A500279" w14:textId="77777777" w:rsidR="00D74DC4" w:rsidRDefault="00D74DC4">
            <w:pPr>
              <w:jc w:val="center"/>
              <w:rPr>
                <w:rFonts w:cstheme="minorHAnsi"/>
                <w:color w:val="000000"/>
              </w:rPr>
            </w:pPr>
          </w:p>
        </w:tc>
        <w:tc>
          <w:tcPr>
            <w:tcW w:w="1275" w:type="dxa"/>
          </w:tcPr>
          <w:p w14:paraId="2A7B9D39"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634B4F33" w14:textId="133BA473" w:rsidR="00D74DC4" w:rsidRDefault="00D74DC4">
            <w:pPr>
              <w:jc w:val="center"/>
              <w:rPr>
                <w:rFonts w:cstheme="minorHAnsi"/>
                <w:color w:val="000000"/>
              </w:rPr>
            </w:pPr>
            <w:r>
              <w:rPr>
                <w:rFonts w:cstheme="minorHAnsi"/>
                <w:color w:val="000000"/>
              </w:rPr>
              <w:t>A (Resources)</w:t>
            </w:r>
          </w:p>
        </w:tc>
        <w:tc>
          <w:tcPr>
            <w:tcW w:w="851" w:type="dxa"/>
          </w:tcPr>
          <w:p w14:paraId="5B2A39E8" w14:textId="77777777" w:rsidR="00D74DC4" w:rsidRDefault="00D74DC4">
            <w:pPr>
              <w:jc w:val="center"/>
              <w:rPr>
                <w:rFonts w:cstheme="minorHAnsi"/>
                <w:color w:val="000000"/>
              </w:rPr>
            </w:pPr>
          </w:p>
        </w:tc>
        <w:tc>
          <w:tcPr>
            <w:tcW w:w="850" w:type="dxa"/>
          </w:tcPr>
          <w:p w14:paraId="3E8B69CC" w14:textId="77777777" w:rsidR="00D74DC4" w:rsidRDefault="00D74DC4">
            <w:pPr>
              <w:jc w:val="center"/>
              <w:rPr>
                <w:rFonts w:cstheme="minorHAnsi"/>
                <w:color w:val="000000"/>
              </w:rPr>
            </w:pPr>
          </w:p>
        </w:tc>
        <w:tc>
          <w:tcPr>
            <w:tcW w:w="851" w:type="dxa"/>
          </w:tcPr>
          <w:p w14:paraId="7DFC6613" w14:textId="09ACA039"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56E4DD37" w14:textId="4BDBE685" w:rsidR="00D74DC4" w:rsidRDefault="00D74DC4">
            <w:pPr>
              <w:jc w:val="center"/>
              <w:rPr>
                <w:rFonts w:cstheme="minorHAnsi"/>
                <w:color w:val="000000"/>
              </w:rPr>
            </w:pPr>
          </w:p>
        </w:tc>
        <w:tc>
          <w:tcPr>
            <w:tcW w:w="992" w:type="dxa"/>
          </w:tcPr>
          <w:p w14:paraId="250759A1" w14:textId="77777777" w:rsidR="00D74DC4" w:rsidRDefault="00D74DC4">
            <w:pPr>
              <w:jc w:val="center"/>
              <w:rPr>
                <w:rFonts w:cstheme="minorHAnsi"/>
                <w:color w:val="000000"/>
              </w:rPr>
            </w:pPr>
          </w:p>
        </w:tc>
      </w:tr>
      <w:tr w:rsidR="00D74DC4" w14:paraId="656992B1" w14:textId="77777777" w:rsidTr="42F7242D">
        <w:tc>
          <w:tcPr>
            <w:tcW w:w="1270" w:type="dxa"/>
            <w:gridSpan w:val="2"/>
            <w:vMerge/>
          </w:tcPr>
          <w:p w14:paraId="25E7BEA7" w14:textId="77777777" w:rsidR="00D74DC4" w:rsidRDefault="00D74DC4">
            <w:pPr>
              <w:rPr>
                <w:rFonts w:cstheme="minorHAnsi"/>
                <w:color w:val="000000"/>
              </w:rPr>
            </w:pPr>
          </w:p>
        </w:tc>
        <w:tc>
          <w:tcPr>
            <w:tcW w:w="4394" w:type="dxa"/>
          </w:tcPr>
          <w:p w14:paraId="4689C16B" w14:textId="42EAF796" w:rsidR="00D74DC4" w:rsidRDefault="00D74DC4">
            <w:pPr>
              <w:rPr>
                <w:rFonts w:cstheme="minorHAnsi"/>
                <w:color w:val="000000"/>
              </w:rPr>
            </w:pPr>
            <w:r>
              <w:rPr>
                <w:rFonts w:cstheme="minorHAnsi"/>
                <w:color w:val="000000"/>
              </w:rPr>
              <w:t>Submission of returns to the ESFA and DfE and Companies House as required</w:t>
            </w:r>
          </w:p>
        </w:tc>
        <w:tc>
          <w:tcPr>
            <w:tcW w:w="993" w:type="dxa"/>
          </w:tcPr>
          <w:p w14:paraId="2DCDFAEB" w14:textId="77777777" w:rsidR="00D74DC4" w:rsidRDefault="00D74DC4">
            <w:pPr>
              <w:jc w:val="center"/>
              <w:rPr>
                <w:rFonts w:cstheme="minorHAnsi"/>
                <w:color w:val="000000"/>
              </w:rPr>
            </w:pPr>
          </w:p>
        </w:tc>
        <w:tc>
          <w:tcPr>
            <w:tcW w:w="1275" w:type="dxa"/>
          </w:tcPr>
          <w:p w14:paraId="521FC311" w14:textId="77777777" w:rsidR="00D74DC4" w:rsidRDefault="00D74DC4">
            <w:pPr>
              <w:jc w:val="center"/>
              <w:rPr>
                <w:rFonts w:cstheme="minorHAnsi"/>
                <w:color w:val="000000"/>
              </w:rPr>
            </w:pPr>
          </w:p>
        </w:tc>
        <w:tc>
          <w:tcPr>
            <w:tcW w:w="1134" w:type="dxa"/>
          </w:tcPr>
          <w:p w14:paraId="278B37C6" w14:textId="77777777" w:rsidR="00D74DC4" w:rsidRDefault="00D74DC4">
            <w:pPr>
              <w:jc w:val="center"/>
              <w:rPr>
                <w:rFonts w:cstheme="minorHAnsi"/>
                <w:color w:val="000000"/>
              </w:rPr>
            </w:pPr>
          </w:p>
        </w:tc>
        <w:tc>
          <w:tcPr>
            <w:tcW w:w="851" w:type="dxa"/>
          </w:tcPr>
          <w:p w14:paraId="22E75D2E" w14:textId="7BC38703"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4A7D4FD4" w14:textId="77777777" w:rsidR="00D74DC4" w:rsidRDefault="00D74DC4">
            <w:pPr>
              <w:jc w:val="center"/>
              <w:rPr>
                <w:rFonts w:cstheme="minorHAnsi"/>
                <w:color w:val="000000"/>
              </w:rPr>
            </w:pPr>
          </w:p>
        </w:tc>
        <w:tc>
          <w:tcPr>
            <w:tcW w:w="851" w:type="dxa"/>
          </w:tcPr>
          <w:p w14:paraId="20EE74AC" w14:textId="05668EB4"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2112D723" w14:textId="14FC7BF7" w:rsidR="00D74DC4" w:rsidRDefault="00D74DC4">
            <w:pPr>
              <w:jc w:val="center"/>
              <w:rPr>
                <w:rFonts w:cstheme="minorHAnsi"/>
                <w:color w:val="000000"/>
              </w:rPr>
            </w:pPr>
            <w:r>
              <w:rPr>
                <w:rFonts w:cstheme="minorHAnsi"/>
                <w:color w:val="000000"/>
              </w:rPr>
              <w:t>A</w:t>
            </w:r>
          </w:p>
        </w:tc>
        <w:tc>
          <w:tcPr>
            <w:tcW w:w="992" w:type="dxa"/>
          </w:tcPr>
          <w:p w14:paraId="6AD41654" w14:textId="4B9700E3" w:rsidR="00D74DC4" w:rsidRDefault="00D74DC4">
            <w:pPr>
              <w:jc w:val="center"/>
              <w:rPr>
                <w:rFonts w:cstheme="minorHAnsi"/>
                <w:color w:val="000000"/>
              </w:rPr>
            </w:pPr>
          </w:p>
        </w:tc>
      </w:tr>
      <w:tr w:rsidR="00AD19A5" w14:paraId="53D09CB0" w14:textId="77777777" w:rsidTr="42F7242D">
        <w:tc>
          <w:tcPr>
            <w:tcW w:w="13603" w:type="dxa"/>
            <w:gridSpan w:val="11"/>
          </w:tcPr>
          <w:p w14:paraId="129E091F" w14:textId="17348D27" w:rsidR="00AD19A5" w:rsidRPr="00AD19A5" w:rsidRDefault="00AD19A5">
            <w:pPr>
              <w:jc w:val="center"/>
              <w:rPr>
                <w:rFonts w:cstheme="minorHAnsi"/>
                <w:b/>
                <w:bCs/>
                <w:color w:val="000000"/>
              </w:rPr>
            </w:pPr>
            <w:r w:rsidRPr="00AD19A5">
              <w:rPr>
                <w:rFonts w:cstheme="minorHAnsi"/>
                <w:b/>
                <w:bCs/>
                <w:color w:val="FFC000"/>
              </w:rPr>
              <w:t>BEING STRATEGIC</w:t>
            </w:r>
          </w:p>
        </w:tc>
      </w:tr>
      <w:tr w:rsidR="00D74DC4" w14:paraId="3F1A5659" w14:textId="77777777" w:rsidTr="42F7242D">
        <w:tc>
          <w:tcPr>
            <w:tcW w:w="1270" w:type="dxa"/>
            <w:gridSpan w:val="2"/>
            <w:vMerge w:val="restart"/>
          </w:tcPr>
          <w:p w14:paraId="45880DED" w14:textId="77777777" w:rsidR="00D74DC4" w:rsidRDefault="00D74DC4">
            <w:pPr>
              <w:jc w:val="center"/>
              <w:rPr>
                <w:rFonts w:cstheme="minorHAnsi"/>
                <w:color w:val="000000"/>
              </w:rPr>
            </w:pPr>
          </w:p>
          <w:p w14:paraId="0F8B1405" w14:textId="77777777" w:rsidR="00D74DC4" w:rsidRDefault="00D74DC4">
            <w:pPr>
              <w:jc w:val="center"/>
              <w:rPr>
                <w:rFonts w:cstheme="minorHAnsi"/>
                <w:color w:val="000000"/>
              </w:rPr>
            </w:pPr>
          </w:p>
          <w:p w14:paraId="658BABE7" w14:textId="77777777" w:rsidR="00D74DC4" w:rsidRDefault="00D74DC4">
            <w:pPr>
              <w:jc w:val="center"/>
              <w:rPr>
                <w:rFonts w:cstheme="minorHAnsi"/>
                <w:color w:val="000000"/>
              </w:rPr>
            </w:pPr>
          </w:p>
          <w:p w14:paraId="3A4E9D93" w14:textId="77777777" w:rsidR="00D74DC4" w:rsidRDefault="00D74DC4">
            <w:pPr>
              <w:jc w:val="center"/>
              <w:rPr>
                <w:rFonts w:cstheme="minorHAnsi"/>
                <w:color w:val="000000"/>
              </w:rPr>
            </w:pPr>
          </w:p>
          <w:p w14:paraId="74FFF660" w14:textId="77777777" w:rsidR="00D74DC4" w:rsidRDefault="00D74DC4">
            <w:pPr>
              <w:jc w:val="center"/>
              <w:rPr>
                <w:rFonts w:cstheme="minorHAnsi"/>
                <w:color w:val="000000"/>
              </w:rPr>
            </w:pPr>
          </w:p>
          <w:p w14:paraId="1A9BC93F" w14:textId="77777777" w:rsidR="00D74DC4" w:rsidRDefault="00D74DC4">
            <w:pPr>
              <w:jc w:val="center"/>
              <w:rPr>
                <w:rFonts w:cstheme="minorHAnsi"/>
                <w:color w:val="000000"/>
              </w:rPr>
            </w:pPr>
          </w:p>
          <w:p w14:paraId="65843FD7" w14:textId="77777777" w:rsidR="00D74DC4" w:rsidRDefault="00D74DC4">
            <w:pPr>
              <w:jc w:val="center"/>
              <w:rPr>
                <w:rFonts w:cstheme="minorHAnsi"/>
                <w:color w:val="000000"/>
              </w:rPr>
            </w:pPr>
          </w:p>
          <w:p w14:paraId="1D91FFA9" w14:textId="77777777" w:rsidR="00D74DC4" w:rsidRDefault="00D74DC4">
            <w:pPr>
              <w:jc w:val="center"/>
              <w:rPr>
                <w:rFonts w:cstheme="minorHAnsi"/>
                <w:color w:val="000000"/>
              </w:rPr>
            </w:pPr>
          </w:p>
          <w:p w14:paraId="0509C719" w14:textId="77777777" w:rsidR="00D74DC4" w:rsidRDefault="00D74DC4">
            <w:pPr>
              <w:jc w:val="center"/>
              <w:rPr>
                <w:rFonts w:cstheme="minorHAnsi"/>
                <w:color w:val="000000"/>
              </w:rPr>
            </w:pPr>
          </w:p>
          <w:p w14:paraId="6327AF3F" w14:textId="77777777" w:rsidR="00D74DC4" w:rsidRDefault="00D74DC4">
            <w:pPr>
              <w:jc w:val="center"/>
              <w:rPr>
                <w:rFonts w:cstheme="minorHAnsi"/>
                <w:color w:val="000000"/>
              </w:rPr>
            </w:pPr>
          </w:p>
          <w:p w14:paraId="047AE154" w14:textId="77777777" w:rsidR="00D74DC4" w:rsidRDefault="00D74DC4">
            <w:pPr>
              <w:jc w:val="center"/>
              <w:rPr>
                <w:rFonts w:cstheme="minorHAnsi"/>
                <w:b/>
                <w:color w:val="000000"/>
              </w:rPr>
            </w:pPr>
            <w:r>
              <w:rPr>
                <w:rFonts w:cstheme="minorHAnsi"/>
                <w:b/>
                <w:color w:val="000000"/>
              </w:rPr>
              <w:t>Being Strategic</w:t>
            </w:r>
          </w:p>
        </w:tc>
        <w:tc>
          <w:tcPr>
            <w:tcW w:w="4394" w:type="dxa"/>
          </w:tcPr>
          <w:p w14:paraId="7922F408" w14:textId="77777777" w:rsidR="00D74DC4" w:rsidRDefault="00D74DC4">
            <w:pPr>
              <w:rPr>
                <w:rFonts w:cstheme="minorHAnsi"/>
                <w:color w:val="000000"/>
              </w:rPr>
            </w:pPr>
            <w:r>
              <w:rPr>
                <w:rFonts w:cstheme="minorHAnsi"/>
                <w:color w:val="000000"/>
              </w:rPr>
              <w:t>Determine Trust wide policies which reflect the Trust’s ethos and values</w:t>
            </w:r>
          </w:p>
        </w:tc>
        <w:tc>
          <w:tcPr>
            <w:tcW w:w="993" w:type="dxa"/>
          </w:tcPr>
          <w:p w14:paraId="4CF8D0AA" w14:textId="77777777" w:rsidR="00D74DC4" w:rsidRDefault="00D74DC4">
            <w:pPr>
              <w:jc w:val="center"/>
              <w:rPr>
                <w:rFonts w:cstheme="minorHAnsi"/>
                <w:color w:val="000000"/>
              </w:rPr>
            </w:pPr>
          </w:p>
        </w:tc>
        <w:tc>
          <w:tcPr>
            <w:tcW w:w="1275" w:type="dxa"/>
          </w:tcPr>
          <w:p w14:paraId="0069EA0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7A446B21" w14:textId="77777777"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Pr>
                <w:rFonts w:cstheme="minorHAnsi"/>
                <w:color w:val="000000"/>
                <w:sz w:val="18"/>
                <w:szCs w:val="18"/>
              </w:rPr>
              <w:t>(in line with delegation)</w:t>
            </w:r>
          </w:p>
        </w:tc>
        <w:tc>
          <w:tcPr>
            <w:tcW w:w="851" w:type="dxa"/>
          </w:tcPr>
          <w:p w14:paraId="78BC253E" w14:textId="3EDBA980" w:rsidR="00D74DC4" w:rsidRDefault="518B25C8" w:rsidP="42F7242D">
            <w:pPr>
              <w:jc w:val="center"/>
              <w:rPr>
                <w:color w:val="000000" w:themeColor="text1"/>
              </w:rPr>
            </w:pPr>
            <w:r w:rsidRPr="42F7242D">
              <w:rPr>
                <w:rFonts w:ascii="Wingdings 2" w:eastAsia="Wingdings 2" w:hAnsi="Wingdings 2"/>
                <w:color w:val="000000" w:themeColor="text1"/>
              </w:rPr>
              <w:t xml:space="preserve"> P</w:t>
            </w:r>
          </w:p>
          <w:p w14:paraId="62E9E121" w14:textId="57AAA681" w:rsidR="00D74DC4" w:rsidRDefault="00D74DC4" w:rsidP="42F7242D">
            <w:pPr>
              <w:jc w:val="center"/>
              <w:rPr>
                <w:color w:val="000000" w:themeColor="text1"/>
              </w:rPr>
            </w:pPr>
          </w:p>
          <w:p w14:paraId="2DCEC79A" w14:textId="07F549C9" w:rsidR="00D74DC4" w:rsidRDefault="00D74DC4" w:rsidP="42F7242D">
            <w:pPr>
              <w:jc w:val="center"/>
              <w:rPr>
                <w:color w:val="000000"/>
              </w:rPr>
            </w:pPr>
          </w:p>
        </w:tc>
        <w:tc>
          <w:tcPr>
            <w:tcW w:w="850" w:type="dxa"/>
          </w:tcPr>
          <w:p w14:paraId="6BF0C2C6" w14:textId="596CFD70" w:rsidR="00D74DC4" w:rsidRDefault="00D74DC4">
            <w:pPr>
              <w:jc w:val="center"/>
              <w:rPr>
                <w:rFonts w:cstheme="minorHAnsi"/>
                <w:color w:val="000000"/>
              </w:rPr>
            </w:pPr>
            <w:r>
              <w:rPr>
                <w:rFonts w:cstheme="minorHAnsi"/>
                <w:color w:val="000000"/>
              </w:rPr>
              <w:t>A</w:t>
            </w:r>
          </w:p>
        </w:tc>
        <w:tc>
          <w:tcPr>
            <w:tcW w:w="851" w:type="dxa"/>
          </w:tcPr>
          <w:p w14:paraId="70CC357C" w14:textId="66692D03" w:rsidR="00D74DC4" w:rsidRDefault="00D74DC4">
            <w:pPr>
              <w:jc w:val="center"/>
              <w:rPr>
                <w:rFonts w:cstheme="minorHAnsi"/>
                <w:color w:val="000000"/>
              </w:rPr>
            </w:pPr>
            <w:r>
              <w:rPr>
                <w:rFonts w:cstheme="minorHAnsi"/>
                <w:color w:val="000000"/>
              </w:rPr>
              <w:t>A</w:t>
            </w:r>
          </w:p>
        </w:tc>
        <w:tc>
          <w:tcPr>
            <w:tcW w:w="993" w:type="dxa"/>
          </w:tcPr>
          <w:p w14:paraId="652CCE61" w14:textId="29EF51C3" w:rsidR="00D74DC4" w:rsidRDefault="00D74DC4">
            <w:pPr>
              <w:jc w:val="center"/>
              <w:rPr>
                <w:rFonts w:cstheme="minorHAnsi"/>
                <w:color w:val="000000"/>
              </w:rPr>
            </w:pPr>
            <w:r>
              <w:rPr>
                <w:rFonts w:cstheme="minorHAnsi"/>
                <w:color w:val="000000"/>
              </w:rPr>
              <w:t>A</w:t>
            </w:r>
          </w:p>
        </w:tc>
        <w:tc>
          <w:tcPr>
            <w:tcW w:w="992" w:type="dxa"/>
          </w:tcPr>
          <w:p w14:paraId="02F654A8" w14:textId="77777777"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Pr="007E6D8E">
              <w:rPr>
                <w:rFonts w:cstheme="minorHAnsi"/>
                <w:color w:val="000000"/>
                <w:sz w:val="16"/>
                <w:szCs w:val="16"/>
              </w:rPr>
              <w:t>(in line with delegation)</w:t>
            </w:r>
          </w:p>
        </w:tc>
      </w:tr>
      <w:tr w:rsidR="00D74DC4" w14:paraId="76FD8548" w14:textId="77777777" w:rsidTr="42F7242D">
        <w:tc>
          <w:tcPr>
            <w:tcW w:w="1270" w:type="dxa"/>
            <w:gridSpan w:val="2"/>
            <w:vMerge/>
          </w:tcPr>
          <w:p w14:paraId="706F5957" w14:textId="77777777" w:rsidR="00D74DC4" w:rsidRDefault="00D74DC4">
            <w:pPr>
              <w:jc w:val="center"/>
              <w:rPr>
                <w:rFonts w:cstheme="minorHAnsi"/>
                <w:color w:val="000000"/>
              </w:rPr>
            </w:pPr>
          </w:p>
        </w:tc>
        <w:tc>
          <w:tcPr>
            <w:tcW w:w="4394" w:type="dxa"/>
          </w:tcPr>
          <w:p w14:paraId="7AC35A9C" w14:textId="77777777" w:rsidR="00D74DC4" w:rsidRDefault="00D74DC4">
            <w:pPr>
              <w:rPr>
                <w:rFonts w:cstheme="minorHAnsi"/>
                <w:color w:val="000000"/>
              </w:rPr>
            </w:pPr>
            <w:r>
              <w:rPr>
                <w:rFonts w:cstheme="minorHAnsi"/>
                <w:color w:val="000000"/>
              </w:rPr>
              <w:t>Agree central spend / top slice</w:t>
            </w:r>
          </w:p>
        </w:tc>
        <w:tc>
          <w:tcPr>
            <w:tcW w:w="993" w:type="dxa"/>
          </w:tcPr>
          <w:p w14:paraId="33780430" w14:textId="77777777" w:rsidR="00D74DC4" w:rsidRDefault="00D74DC4">
            <w:pPr>
              <w:jc w:val="center"/>
              <w:rPr>
                <w:rFonts w:cstheme="minorHAnsi"/>
                <w:color w:val="000000"/>
              </w:rPr>
            </w:pPr>
          </w:p>
        </w:tc>
        <w:tc>
          <w:tcPr>
            <w:tcW w:w="1275" w:type="dxa"/>
          </w:tcPr>
          <w:p w14:paraId="1E458679"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6C448C0C" w14:textId="41FD309F" w:rsidR="00D74DC4" w:rsidRDefault="00D74DC4">
            <w:pPr>
              <w:jc w:val="center"/>
              <w:rPr>
                <w:rFonts w:cstheme="minorHAnsi"/>
                <w:color w:val="000000"/>
              </w:rPr>
            </w:pPr>
            <w:r>
              <w:rPr>
                <w:rFonts w:cstheme="minorHAnsi"/>
                <w:color w:val="000000"/>
              </w:rPr>
              <w:t>A (Resources)</w:t>
            </w:r>
          </w:p>
        </w:tc>
        <w:tc>
          <w:tcPr>
            <w:tcW w:w="851" w:type="dxa"/>
          </w:tcPr>
          <w:p w14:paraId="1CBD9C20" w14:textId="77777777" w:rsidR="00D74DC4" w:rsidRDefault="00D74DC4">
            <w:pPr>
              <w:jc w:val="center"/>
              <w:rPr>
                <w:rFonts w:cstheme="minorHAnsi"/>
                <w:color w:val="000000"/>
              </w:rPr>
            </w:pPr>
            <w:r>
              <w:rPr>
                <w:rFonts w:cstheme="minorHAnsi"/>
                <w:color w:val="000000"/>
              </w:rPr>
              <w:t>A</w:t>
            </w:r>
          </w:p>
        </w:tc>
        <w:tc>
          <w:tcPr>
            <w:tcW w:w="850" w:type="dxa"/>
          </w:tcPr>
          <w:p w14:paraId="0ABECABA" w14:textId="77777777" w:rsidR="00D74DC4" w:rsidRDefault="00D74DC4">
            <w:pPr>
              <w:jc w:val="center"/>
              <w:rPr>
                <w:rFonts w:cstheme="minorHAnsi"/>
                <w:color w:val="000000"/>
              </w:rPr>
            </w:pPr>
          </w:p>
        </w:tc>
        <w:tc>
          <w:tcPr>
            <w:tcW w:w="851" w:type="dxa"/>
          </w:tcPr>
          <w:p w14:paraId="311B4387" w14:textId="0E6D1B58" w:rsidR="00D74DC4" w:rsidRDefault="00D74DC4">
            <w:pPr>
              <w:jc w:val="center"/>
              <w:rPr>
                <w:rFonts w:cstheme="minorHAnsi"/>
                <w:color w:val="000000"/>
              </w:rPr>
            </w:pPr>
            <w:r>
              <w:rPr>
                <w:rFonts w:cstheme="minorHAnsi"/>
                <w:color w:val="000000"/>
              </w:rPr>
              <w:t>A</w:t>
            </w:r>
          </w:p>
        </w:tc>
        <w:tc>
          <w:tcPr>
            <w:tcW w:w="993" w:type="dxa"/>
          </w:tcPr>
          <w:p w14:paraId="7DFA6BF4" w14:textId="5C5B0172" w:rsidR="00D74DC4" w:rsidRDefault="00D74DC4">
            <w:pPr>
              <w:jc w:val="center"/>
              <w:rPr>
                <w:rFonts w:cstheme="minorHAnsi"/>
                <w:color w:val="000000"/>
              </w:rPr>
            </w:pPr>
          </w:p>
        </w:tc>
        <w:tc>
          <w:tcPr>
            <w:tcW w:w="992" w:type="dxa"/>
          </w:tcPr>
          <w:p w14:paraId="0B0C6EA6" w14:textId="77777777" w:rsidR="00D74DC4" w:rsidRDefault="00D74DC4">
            <w:pPr>
              <w:jc w:val="center"/>
              <w:rPr>
                <w:rFonts w:cstheme="minorHAnsi"/>
                <w:color w:val="000000"/>
              </w:rPr>
            </w:pPr>
          </w:p>
        </w:tc>
      </w:tr>
      <w:tr w:rsidR="00D74DC4" w14:paraId="6D8B1962" w14:textId="77777777" w:rsidTr="42F7242D">
        <w:tc>
          <w:tcPr>
            <w:tcW w:w="1270" w:type="dxa"/>
            <w:gridSpan w:val="2"/>
            <w:vMerge/>
          </w:tcPr>
          <w:p w14:paraId="76EF1716" w14:textId="77777777" w:rsidR="00D74DC4" w:rsidRDefault="00D74DC4">
            <w:pPr>
              <w:jc w:val="center"/>
              <w:rPr>
                <w:rFonts w:cstheme="minorHAnsi"/>
                <w:color w:val="000000"/>
              </w:rPr>
            </w:pPr>
          </w:p>
        </w:tc>
        <w:tc>
          <w:tcPr>
            <w:tcW w:w="4394" w:type="dxa"/>
          </w:tcPr>
          <w:p w14:paraId="4D55919D" w14:textId="77777777" w:rsidR="00D74DC4" w:rsidRDefault="00D74DC4">
            <w:pPr>
              <w:rPr>
                <w:rFonts w:cstheme="minorHAnsi"/>
                <w:color w:val="000000"/>
              </w:rPr>
            </w:pPr>
            <w:r>
              <w:rPr>
                <w:rFonts w:cstheme="minorHAnsi"/>
                <w:color w:val="000000"/>
              </w:rPr>
              <w:t>Management of risk: establish Register, review and monitor</w:t>
            </w:r>
          </w:p>
        </w:tc>
        <w:tc>
          <w:tcPr>
            <w:tcW w:w="993" w:type="dxa"/>
          </w:tcPr>
          <w:p w14:paraId="66C02028" w14:textId="77777777" w:rsidR="00D74DC4" w:rsidRDefault="00D74DC4">
            <w:pPr>
              <w:jc w:val="center"/>
              <w:rPr>
                <w:rFonts w:cstheme="minorHAnsi"/>
                <w:color w:val="000000"/>
              </w:rPr>
            </w:pPr>
          </w:p>
        </w:tc>
        <w:tc>
          <w:tcPr>
            <w:tcW w:w="1275" w:type="dxa"/>
          </w:tcPr>
          <w:p w14:paraId="739E7C7D" w14:textId="2E16DE7D"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(Trust level)</w:t>
            </w:r>
          </w:p>
        </w:tc>
        <w:tc>
          <w:tcPr>
            <w:tcW w:w="1134" w:type="dxa"/>
          </w:tcPr>
          <w:p w14:paraId="221ABF13" w14:textId="2E6ABDAF"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 (Trust level)</w:t>
            </w:r>
          </w:p>
        </w:tc>
        <w:tc>
          <w:tcPr>
            <w:tcW w:w="851" w:type="dxa"/>
          </w:tcPr>
          <w:p w14:paraId="7720F286" w14:textId="77777777" w:rsidR="00D74DC4" w:rsidRDefault="00D74DC4">
            <w:pPr>
              <w:jc w:val="center"/>
              <w:rPr>
                <w:rFonts w:cstheme="minorHAnsi"/>
                <w:color w:val="000000"/>
              </w:rPr>
            </w:pPr>
          </w:p>
        </w:tc>
        <w:tc>
          <w:tcPr>
            <w:tcW w:w="850" w:type="dxa"/>
          </w:tcPr>
          <w:p w14:paraId="7D78D6F4" w14:textId="77777777" w:rsidR="00D74DC4" w:rsidRDefault="00D74DC4">
            <w:pPr>
              <w:jc w:val="center"/>
              <w:rPr>
                <w:rFonts w:cstheme="minorHAnsi"/>
                <w:color w:val="000000"/>
              </w:rPr>
            </w:pPr>
          </w:p>
        </w:tc>
        <w:tc>
          <w:tcPr>
            <w:tcW w:w="851" w:type="dxa"/>
          </w:tcPr>
          <w:p w14:paraId="4604E87A" w14:textId="5473E72F"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(Trust level)</w:t>
            </w:r>
          </w:p>
        </w:tc>
        <w:tc>
          <w:tcPr>
            <w:tcW w:w="993" w:type="dxa"/>
          </w:tcPr>
          <w:p w14:paraId="45577C71" w14:textId="0F27A828"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(Local level)</w:t>
            </w:r>
          </w:p>
        </w:tc>
        <w:tc>
          <w:tcPr>
            <w:tcW w:w="992" w:type="dxa"/>
          </w:tcPr>
          <w:p w14:paraId="484DD903" w14:textId="365572A1"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(Local level)</w:t>
            </w:r>
          </w:p>
        </w:tc>
      </w:tr>
      <w:tr w:rsidR="00D74DC4" w14:paraId="2487DCEF" w14:textId="77777777" w:rsidTr="42F7242D">
        <w:tc>
          <w:tcPr>
            <w:tcW w:w="1270" w:type="dxa"/>
            <w:gridSpan w:val="2"/>
            <w:vMerge/>
          </w:tcPr>
          <w:p w14:paraId="0C59C7E1" w14:textId="77777777" w:rsidR="00D74DC4" w:rsidRDefault="00D74DC4">
            <w:pPr>
              <w:jc w:val="center"/>
              <w:rPr>
                <w:rFonts w:cstheme="minorHAnsi"/>
                <w:color w:val="000000"/>
              </w:rPr>
            </w:pPr>
          </w:p>
        </w:tc>
        <w:tc>
          <w:tcPr>
            <w:tcW w:w="4394" w:type="dxa"/>
          </w:tcPr>
          <w:p w14:paraId="6B55BF34" w14:textId="77777777" w:rsidR="00D74DC4" w:rsidRDefault="00D74DC4">
            <w:pPr>
              <w:rPr>
                <w:rFonts w:cstheme="minorHAnsi"/>
                <w:color w:val="000000"/>
              </w:rPr>
            </w:pPr>
            <w:r>
              <w:rPr>
                <w:rFonts w:cstheme="minorHAnsi"/>
                <w:color w:val="000000"/>
              </w:rPr>
              <w:t>Engagement with stakeholders</w:t>
            </w:r>
          </w:p>
        </w:tc>
        <w:tc>
          <w:tcPr>
            <w:tcW w:w="993" w:type="dxa"/>
          </w:tcPr>
          <w:p w14:paraId="53951E22"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275" w:type="dxa"/>
          </w:tcPr>
          <w:p w14:paraId="1AB1DC17"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4551AC0"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3FEFFAA9"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3AA06F53" w14:textId="454396B1"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74700719" w14:textId="1FDB4986"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08CD44E5" w14:textId="03C5D855" w:rsidR="00D74DC4" w:rsidRDefault="00D74DC4">
            <w:pPr>
              <w:jc w:val="center"/>
              <w:rPr>
                <w:rFonts w:cstheme="minorHAnsi"/>
                <w:color w:val="000000"/>
              </w:rPr>
            </w:pPr>
            <w:r>
              <w:rPr>
                <w:rFonts w:ascii="Wingdings 2" w:eastAsia="Wingdings 2" w:hAnsi="Wingdings 2" w:cstheme="minorHAnsi"/>
                <w:color w:val="000000"/>
              </w:rPr>
              <w:t>P</w:t>
            </w:r>
          </w:p>
        </w:tc>
        <w:tc>
          <w:tcPr>
            <w:tcW w:w="992" w:type="dxa"/>
          </w:tcPr>
          <w:p w14:paraId="45D8AD94" w14:textId="77777777" w:rsidR="00D74DC4" w:rsidRDefault="00D74DC4">
            <w:pPr>
              <w:jc w:val="center"/>
              <w:rPr>
                <w:rFonts w:cstheme="minorHAnsi"/>
                <w:color w:val="000000"/>
              </w:rPr>
            </w:pPr>
            <w:r>
              <w:rPr>
                <w:rFonts w:ascii="Wingdings 2" w:eastAsia="Wingdings 2" w:hAnsi="Wingdings 2" w:cstheme="minorHAnsi"/>
                <w:color w:val="000000"/>
              </w:rPr>
              <w:t>P</w:t>
            </w:r>
          </w:p>
        </w:tc>
      </w:tr>
      <w:tr w:rsidR="00D74DC4" w14:paraId="7C46CAAA" w14:textId="77777777" w:rsidTr="42F7242D">
        <w:tc>
          <w:tcPr>
            <w:tcW w:w="1270" w:type="dxa"/>
            <w:gridSpan w:val="2"/>
            <w:vMerge/>
          </w:tcPr>
          <w:p w14:paraId="0B339252" w14:textId="77777777" w:rsidR="00D74DC4" w:rsidRDefault="00D74DC4">
            <w:pPr>
              <w:jc w:val="center"/>
              <w:rPr>
                <w:rFonts w:cstheme="minorHAnsi"/>
                <w:color w:val="000000"/>
              </w:rPr>
            </w:pPr>
          </w:p>
        </w:tc>
        <w:tc>
          <w:tcPr>
            <w:tcW w:w="4394" w:type="dxa"/>
          </w:tcPr>
          <w:p w14:paraId="548110EE" w14:textId="04C6E3CA" w:rsidR="00D74DC4" w:rsidRDefault="00D74DC4">
            <w:pPr>
              <w:rPr>
                <w:rFonts w:cstheme="minorHAnsi"/>
                <w:color w:val="000000"/>
              </w:rPr>
            </w:pPr>
            <w:r>
              <w:rPr>
                <w:rFonts w:cstheme="minorHAnsi"/>
                <w:color w:val="000000"/>
              </w:rPr>
              <w:t xml:space="preserve">Determine Trust’s vision and strategy, agreeing key priorities and key performance </w:t>
            </w:r>
            <w:r>
              <w:rPr>
                <w:rFonts w:cstheme="minorHAnsi"/>
                <w:color w:val="000000"/>
              </w:rPr>
              <w:lastRenderedPageBreak/>
              <w:t>indicators (KPIs) against which progress towards achieving the vision can be measured</w:t>
            </w:r>
          </w:p>
        </w:tc>
        <w:tc>
          <w:tcPr>
            <w:tcW w:w="993" w:type="dxa"/>
          </w:tcPr>
          <w:p w14:paraId="76735CB0" w14:textId="77777777" w:rsidR="00D74DC4" w:rsidRDefault="00D74DC4">
            <w:pPr>
              <w:jc w:val="center"/>
              <w:rPr>
                <w:rFonts w:cstheme="minorHAnsi"/>
                <w:color w:val="000000"/>
              </w:rPr>
            </w:pPr>
            <w:r>
              <w:rPr>
                <w:rFonts w:ascii="Wingdings 2" w:eastAsia="Wingdings 2" w:hAnsi="Wingdings 2" w:cstheme="minorHAnsi"/>
                <w:color w:val="000000"/>
              </w:rPr>
              <w:lastRenderedPageBreak/>
              <w:t>P</w:t>
            </w:r>
          </w:p>
        </w:tc>
        <w:tc>
          <w:tcPr>
            <w:tcW w:w="1275" w:type="dxa"/>
          </w:tcPr>
          <w:p w14:paraId="42B7D129"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0DFEA3D" w14:textId="15FF8946"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p>
          <w:p w14:paraId="4929DF8E" w14:textId="1F306E8D" w:rsidR="00D74DC4" w:rsidRDefault="00D74DC4">
            <w:pPr>
              <w:jc w:val="center"/>
              <w:rPr>
                <w:rFonts w:cstheme="minorHAnsi"/>
                <w:color w:val="000000"/>
              </w:rPr>
            </w:pPr>
            <w:r>
              <w:rPr>
                <w:rFonts w:cstheme="minorHAnsi"/>
                <w:color w:val="000000"/>
              </w:rPr>
              <w:lastRenderedPageBreak/>
              <w:t>Resources)</w:t>
            </w:r>
          </w:p>
        </w:tc>
        <w:tc>
          <w:tcPr>
            <w:tcW w:w="851" w:type="dxa"/>
          </w:tcPr>
          <w:p w14:paraId="667229AB" w14:textId="77777777" w:rsidR="00D74DC4" w:rsidRDefault="00D74DC4">
            <w:pPr>
              <w:jc w:val="center"/>
              <w:rPr>
                <w:rFonts w:cstheme="minorHAnsi"/>
                <w:color w:val="000000"/>
              </w:rPr>
            </w:pPr>
            <w:r>
              <w:rPr>
                <w:rFonts w:ascii="Wingdings 2" w:eastAsia="Wingdings 2" w:hAnsi="Wingdings 2" w:cstheme="minorHAnsi"/>
                <w:color w:val="000000"/>
              </w:rPr>
              <w:lastRenderedPageBreak/>
              <w:t>P</w:t>
            </w:r>
          </w:p>
        </w:tc>
        <w:tc>
          <w:tcPr>
            <w:tcW w:w="850" w:type="dxa"/>
          </w:tcPr>
          <w:p w14:paraId="7CEC476B" w14:textId="4CF8D872"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44B57237" w14:textId="37DB8E3B"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7FEB93CC" w14:textId="3B2FBCEF" w:rsidR="00D74DC4" w:rsidRDefault="00D74DC4">
            <w:pPr>
              <w:jc w:val="center"/>
              <w:rPr>
                <w:rFonts w:cstheme="minorHAnsi"/>
                <w:color w:val="000000"/>
              </w:rPr>
            </w:pPr>
            <w:r>
              <w:rPr>
                <w:rFonts w:cstheme="minorHAnsi"/>
                <w:color w:val="000000"/>
              </w:rPr>
              <w:t>A</w:t>
            </w:r>
          </w:p>
        </w:tc>
        <w:tc>
          <w:tcPr>
            <w:tcW w:w="992" w:type="dxa"/>
          </w:tcPr>
          <w:p w14:paraId="0B9207ED" w14:textId="77777777"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Pr="007E6D8E">
              <w:rPr>
                <w:rFonts w:cstheme="minorHAnsi"/>
                <w:color w:val="000000"/>
                <w:sz w:val="16"/>
                <w:szCs w:val="16"/>
              </w:rPr>
              <w:t>(in line with delegation)</w:t>
            </w:r>
          </w:p>
        </w:tc>
      </w:tr>
      <w:tr w:rsidR="00D74DC4" w14:paraId="58C3866B" w14:textId="77777777" w:rsidTr="42F7242D">
        <w:tc>
          <w:tcPr>
            <w:tcW w:w="1270" w:type="dxa"/>
            <w:gridSpan w:val="2"/>
            <w:vMerge/>
          </w:tcPr>
          <w:p w14:paraId="42D9C51B" w14:textId="77777777" w:rsidR="00D74DC4" w:rsidRDefault="00D74DC4">
            <w:pPr>
              <w:jc w:val="center"/>
              <w:rPr>
                <w:rFonts w:cstheme="minorHAnsi"/>
                <w:color w:val="000000"/>
              </w:rPr>
            </w:pPr>
          </w:p>
        </w:tc>
        <w:tc>
          <w:tcPr>
            <w:tcW w:w="4394" w:type="dxa"/>
          </w:tcPr>
          <w:p w14:paraId="376B85A2" w14:textId="294AC525" w:rsidR="00D74DC4" w:rsidRDefault="00D74DC4">
            <w:pPr>
              <w:rPr>
                <w:rFonts w:cstheme="minorHAnsi"/>
                <w:color w:val="000000"/>
              </w:rPr>
            </w:pPr>
            <w:r>
              <w:rPr>
                <w:rFonts w:cstheme="minorHAnsi"/>
                <w:color w:val="000000"/>
              </w:rPr>
              <w:t>Determine school vision and strategy, agreeing key priorities and key performance indicators (KPIs) against which progress towards achieving the vision can be measured</w:t>
            </w:r>
          </w:p>
        </w:tc>
        <w:tc>
          <w:tcPr>
            <w:tcW w:w="993" w:type="dxa"/>
          </w:tcPr>
          <w:p w14:paraId="32F2761D" w14:textId="77777777" w:rsidR="00D74DC4" w:rsidRDefault="00D74DC4">
            <w:pPr>
              <w:jc w:val="center"/>
              <w:rPr>
                <w:rFonts w:cstheme="minorHAnsi"/>
                <w:color w:val="000000"/>
              </w:rPr>
            </w:pPr>
          </w:p>
        </w:tc>
        <w:tc>
          <w:tcPr>
            <w:tcW w:w="1275" w:type="dxa"/>
          </w:tcPr>
          <w:p w14:paraId="1AA9FD58" w14:textId="77777777" w:rsidR="00D74DC4" w:rsidRDefault="00D74DC4">
            <w:pPr>
              <w:jc w:val="center"/>
              <w:rPr>
                <w:rFonts w:cstheme="minorHAnsi"/>
                <w:color w:val="000000"/>
              </w:rPr>
            </w:pPr>
          </w:p>
        </w:tc>
        <w:tc>
          <w:tcPr>
            <w:tcW w:w="1134" w:type="dxa"/>
          </w:tcPr>
          <w:p w14:paraId="0668E566" w14:textId="77777777" w:rsidR="00D74DC4" w:rsidRDefault="00D74DC4">
            <w:pPr>
              <w:jc w:val="center"/>
              <w:rPr>
                <w:rFonts w:cstheme="minorHAnsi"/>
                <w:color w:val="000000"/>
              </w:rPr>
            </w:pPr>
          </w:p>
        </w:tc>
        <w:tc>
          <w:tcPr>
            <w:tcW w:w="851" w:type="dxa"/>
          </w:tcPr>
          <w:p w14:paraId="01353806"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43BE049E" w14:textId="1199E2E6"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71B2F9F8" w14:textId="0F7CD9D9"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7A2C9D59" w14:textId="29133E2D" w:rsidR="00D74DC4" w:rsidRDefault="00D74DC4">
            <w:pPr>
              <w:jc w:val="center"/>
              <w:rPr>
                <w:rFonts w:cstheme="minorHAnsi"/>
                <w:color w:val="000000"/>
              </w:rPr>
            </w:pPr>
            <w:r>
              <w:rPr>
                <w:rFonts w:ascii="Wingdings 2" w:eastAsia="Wingdings 2" w:hAnsi="Wingdings 2" w:cstheme="minorHAnsi"/>
                <w:color w:val="000000"/>
              </w:rPr>
              <w:t>P</w:t>
            </w:r>
          </w:p>
        </w:tc>
        <w:tc>
          <w:tcPr>
            <w:tcW w:w="992" w:type="dxa"/>
          </w:tcPr>
          <w:p w14:paraId="1C9D4743" w14:textId="77777777"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Pr="007E6D8E">
              <w:rPr>
                <w:rFonts w:cstheme="minorHAnsi"/>
                <w:color w:val="000000"/>
                <w:sz w:val="16"/>
                <w:szCs w:val="16"/>
              </w:rPr>
              <w:t>(in line with delegation)</w:t>
            </w:r>
          </w:p>
        </w:tc>
      </w:tr>
      <w:tr w:rsidR="00D74DC4" w14:paraId="530E5829" w14:textId="77777777" w:rsidTr="42F7242D">
        <w:tc>
          <w:tcPr>
            <w:tcW w:w="1270" w:type="dxa"/>
            <w:gridSpan w:val="2"/>
            <w:vMerge/>
          </w:tcPr>
          <w:p w14:paraId="60088FBC" w14:textId="77777777" w:rsidR="00D74DC4" w:rsidRDefault="00D74DC4">
            <w:pPr>
              <w:jc w:val="center"/>
              <w:rPr>
                <w:rFonts w:cstheme="minorHAnsi"/>
                <w:color w:val="000000"/>
              </w:rPr>
            </w:pPr>
          </w:p>
        </w:tc>
        <w:tc>
          <w:tcPr>
            <w:tcW w:w="4394" w:type="dxa"/>
          </w:tcPr>
          <w:p w14:paraId="437F0978" w14:textId="32D1972B" w:rsidR="00D74DC4" w:rsidRDefault="00D74DC4">
            <w:pPr>
              <w:rPr>
                <w:rFonts w:cstheme="minorHAnsi"/>
                <w:color w:val="000000"/>
              </w:rPr>
            </w:pPr>
            <w:r>
              <w:rPr>
                <w:rFonts w:cstheme="minorHAnsi"/>
                <w:color w:val="000000"/>
              </w:rPr>
              <w:t>Appoint and dismiss CEO and VCEO</w:t>
            </w:r>
          </w:p>
        </w:tc>
        <w:tc>
          <w:tcPr>
            <w:tcW w:w="993" w:type="dxa"/>
          </w:tcPr>
          <w:p w14:paraId="7B9B2931"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275" w:type="dxa"/>
          </w:tcPr>
          <w:p w14:paraId="0A882C86"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520BD90" w14:textId="77777777" w:rsidR="00D74DC4" w:rsidRDefault="00D74DC4">
            <w:pPr>
              <w:jc w:val="center"/>
              <w:rPr>
                <w:rFonts w:cstheme="minorHAnsi"/>
                <w:color w:val="000000"/>
              </w:rPr>
            </w:pPr>
          </w:p>
        </w:tc>
        <w:tc>
          <w:tcPr>
            <w:tcW w:w="851" w:type="dxa"/>
          </w:tcPr>
          <w:p w14:paraId="74150F95" w14:textId="77777777" w:rsidR="00D74DC4" w:rsidRDefault="00D74DC4">
            <w:pPr>
              <w:jc w:val="center"/>
              <w:rPr>
                <w:rFonts w:cstheme="minorHAnsi"/>
                <w:color w:val="000000"/>
              </w:rPr>
            </w:pPr>
          </w:p>
        </w:tc>
        <w:tc>
          <w:tcPr>
            <w:tcW w:w="850" w:type="dxa"/>
          </w:tcPr>
          <w:p w14:paraId="56E95795" w14:textId="77777777" w:rsidR="00D74DC4" w:rsidRDefault="00D74DC4">
            <w:pPr>
              <w:jc w:val="center"/>
              <w:rPr>
                <w:rFonts w:cstheme="minorHAnsi"/>
                <w:color w:val="000000"/>
              </w:rPr>
            </w:pPr>
          </w:p>
        </w:tc>
        <w:tc>
          <w:tcPr>
            <w:tcW w:w="851" w:type="dxa"/>
          </w:tcPr>
          <w:p w14:paraId="6703B1E6" w14:textId="6BC3F05F" w:rsidR="00D74DC4" w:rsidRDefault="00D74DC4">
            <w:pPr>
              <w:jc w:val="center"/>
              <w:rPr>
                <w:rFonts w:cstheme="minorHAnsi"/>
                <w:color w:val="000000"/>
              </w:rPr>
            </w:pPr>
          </w:p>
        </w:tc>
        <w:tc>
          <w:tcPr>
            <w:tcW w:w="993" w:type="dxa"/>
          </w:tcPr>
          <w:p w14:paraId="13CCBE9E" w14:textId="1A48A6BE" w:rsidR="00D74DC4" w:rsidRDefault="00D74DC4">
            <w:pPr>
              <w:jc w:val="center"/>
              <w:rPr>
                <w:rFonts w:cstheme="minorHAnsi"/>
                <w:color w:val="000000"/>
              </w:rPr>
            </w:pPr>
          </w:p>
        </w:tc>
        <w:tc>
          <w:tcPr>
            <w:tcW w:w="992" w:type="dxa"/>
          </w:tcPr>
          <w:p w14:paraId="30B962C1" w14:textId="77777777" w:rsidR="00D74DC4" w:rsidRDefault="00D74DC4">
            <w:pPr>
              <w:jc w:val="center"/>
              <w:rPr>
                <w:rFonts w:cstheme="minorHAnsi"/>
                <w:color w:val="000000"/>
              </w:rPr>
            </w:pPr>
          </w:p>
        </w:tc>
      </w:tr>
      <w:tr w:rsidR="00D74DC4" w14:paraId="0AA11948" w14:textId="77777777" w:rsidTr="42F7242D">
        <w:tc>
          <w:tcPr>
            <w:tcW w:w="1270" w:type="dxa"/>
            <w:gridSpan w:val="2"/>
            <w:vMerge/>
          </w:tcPr>
          <w:p w14:paraId="6858F2C3" w14:textId="77777777" w:rsidR="00D74DC4" w:rsidRDefault="00D74DC4">
            <w:pPr>
              <w:jc w:val="center"/>
              <w:rPr>
                <w:rFonts w:cstheme="minorHAnsi"/>
                <w:color w:val="000000"/>
              </w:rPr>
            </w:pPr>
          </w:p>
        </w:tc>
        <w:tc>
          <w:tcPr>
            <w:tcW w:w="4394" w:type="dxa"/>
          </w:tcPr>
          <w:p w14:paraId="376602D3" w14:textId="0C026434" w:rsidR="00D74DC4" w:rsidRDefault="5FFEE2BD" w:rsidP="42F7242D">
            <w:pPr>
              <w:rPr>
                <w:color w:val="000000"/>
              </w:rPr>
            </w:pPr>
            <w:r w:rsidRPr="42F7242D">
              <w:rPr>
                <w:color w:val="000000" w:themeColor="text1"/>
              </w:rPr>
              <w:t xml:space="preserve">Appoint and dismiss Academy </w:t>
            </w:r>
            <w:r w:rsidR="121334BD" w:rsidRPr="42F7242D">
              <w:rPr>
                <w:color w:val="000000" w:themeColor="text1"/>
              </w:rPr>
              <w:t>Principals</w:t>
            </w:r>
          </w:p>
        </w:tc>
        <w:tc>
          <w:tcPr>
            <w:tcW w:w="993" w:type="dxa"/>
          </w:tcPr>
          <w:p w14:paraId="5F872647" w14:textId="77777777" w:rsidR="00D74DC4" w:rsidRDefault="00D74DC4">
            <w:pPr>
              <w:jc w:val="center"/>
              <w:rPr>
                <w:rFonts w:cstheme="minorHAnsi"/>
                <w:color w:val="000000"/>
              </w:rPr>
            </w:pPr>
          </w:p>
        </w:tc>
        <w:tc>
          <w:tcPr>
            <w:tcW w:w="1275" w:type="dxa"/>
          </w:tcPr>
          <w:p w14:paraId="5ED45286"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126ECBA1" w14:textId="77777777" w:rsidR="00D74DC4" w:rsidRDefault="00D74DC4">
            <w:pPr>
              <w:jc w:val="center"/>
              <w:rPr>
                <w:rFonts w:cstheme="minorHAnsi"/>
                <w:color w:val="000000"/>
              </w:rPr>
            </w:pPr>
          </w:p>
        </w:tc>
        <w:tc>
          <w:tcPr>
            <w:tcW w:w="851" w:type="dxa"/>
          </w:tcPr>
          <w:p w14:paraId="3F869703" w14:textId="77777777" w:rsidR="00D74DC4" w:rsidRDefault="00D74DC4">
            <w:pPr>
              <w:jc w:val="center"/>
              <w:rPr>
                <w:rFonts w:cstheme="minorHAnsi"/>
                <w:color w:val="000000"/>
              </w:rPr>
            </w:pPr>
          </w:p>
        </w:tc>
        <w:tc>
          <w:tcPr>
            <w:tcW w:w="850" w:type="dxa"/>
          </w:tcPr>
          <w:p w14:paraId="1E593E43" w14:textId="77777777" w:rsidR="00D74DC4" w:rsidRDefault="00D74DC4">
            <w:pPr>
              <w:jc w:val="center"/>
              <w:rPr>
                <w:rFonts w:cstheme="minorHAnsi"/>
                <w:color w:val="000000"/>
              </w:rPr>
            </w:pPr>
          </w:p>
        </w:tc>
        <w:tc>
          <w:tcPr>
            <w:tcW w:w="851" w:type="dxa"/>
          </w:tcPr>
          <w:p w14:paraId="295C186C" w14:textId="50D1DEB2" w:rsidR="00D74DC4" w:rsidRDefault="00D74DC4">
            <w:pPr>
              <w:jc w:val="center"/>
              <w:rPr>
                <w:rFonts w:cstheme="minorHAnsi"/>
                <w:color w:val="000000"/>
              </w:rPr>
            </w:pPr>
          </w:p>
        </w:tc>
        <w:tc>
          <w:tcPr>
            <w:tcW w:w="993" w:type="dxa"/>
          </w:tcPr>
          <w:p w14:paraId="4D21A1E7" w14:textId="30B84FB2" w:rsidR="00D74DC4" w:rsidRDefault="00D74DC4">
            <w:pPr>
              <w:jc w:val="center"/>
              <w:rPr>
                <w:rFonts w:cstheme="minorHAnsi"/>
                <w:color w:val="000000"/>
              </w:rPr>
            </w:pPr>
          </w:p>
        </w:tc>
        <w:tc>
          <w:tcPr>
            <w:tcW w:w="992" w:type="dxa"/>
          </w:tcPr>
          <w:p w14:paraId="1E4CFD60" w14:textId="77777777" w:rsidR="00D74DC4" w:rsidRDefault="00D74DC4">
            <w:pPr>
              <w:jc w:val="center"/>
              <w:rPr>
                <w:rFonts w:cstheme="minorHAnsi"/>
                <w:color w:val="000000"/>
              </w:rPr>
            </w:pPr>
          </w:p>
        </w:tc>
      </w:tr>
      <w:tr w:rsidR="00D74DC4" w14:paraId="424B03C8" w14:textId="77777777" w:rsidTr="42F7242D">
        <w:tc>
          <w:tcPr>
            <w:tcW w:w="1270" w:type="dxa"/>
            <w:gridSpan w:val="2"/>
            <w:vMerge/>
          </w:tcPr>
          <w:p w14:paraId="6153849E" w14:textId="77777777" w:rsidR="00D74DC4" w:rsidRDefault="00D74DC4">
            <w:pPr>
              <w:jc w:val="center"/>
              <w:rPr>
                <w:rFonts w:cstheme="minorHAnsi"/>
                <w:color w:val="000000"/>
              </w:rPr>
            </w:pPr>
          </w:p>
        </w:tc>
        <w:tc>
          <w:tcPr>
            <w:tcW w:w="4394" w:type="dxa"/>
          </w:tcPr>
          <w:p w14:paraId="5C139AB5" w14:textId="05E62DB6" w:rsidR="00D74DC4" w:rsidRDefault="00D74DC4">
            <w:pPr>
              <w:rPr>
                <w:rFonts w:cstheme="minorHAnsi"/>
                <w:color w:val="000000"/>
              </w:rPr>
            </w:pPr>
            <w:r>
              <w:rPr>
                <w:rFonts w:cstheme="minorHAnsi"/>
                <w:color w:val="000000"/>
              </w:rPr>
              <w:t>Agree 5 year budget plan and revisions to such to support delivery of Trust key priorities</w:t>
            </w:r>
          </w:p>
        </w:tc>
        <w:tc>
          <w:tcPr>
            <w:tcW w:w="993" w:type="dxa"/>
          </w:tcPr>
          <w:p w14:paraId="7722EE83" w14:textId="77777777" w:rsidR="00D74DC4" w:rsidRDefault="00D74DC4">
            <w:pPr>
              <w:jc w:val="center"/>
              <w:rPr>
                <w:rFonts w:cstheme="minorHAnsi"/>
                <w:color w:val="000000"/>
              </w:rPr>
            </w:pPr>
          </w:p>
        </w:tc>
        <w:tc>
          <w:tcPr>
            <w:tcW w:w="1275" w:type="dxa"/>
          </w:tcPr>
          <w:p w14:paraId="122512D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350E108" w14:textId="1F7D97C0"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40D5AD59" w14:textId="77777777" w:rsidR="00D74DC4" w:rsidRDefault="00D74DC4">
            <w:pPr>
              <w:jc w:val="center"/>
              <w:rPr>
                <w:rFonts w:cstheme="minorHAnsi"/>
                <w:color w:val="000000"/>
              </w:rPr>
            </w:pPr>
            <w:r>
              <w:rPr>
                <w:rFonts w:cstheme="minorHAnsi"/>
                <w:color w:val="000000"/>
              </w:rPr>
              <w:t>A</w:t>
            </w:r>
          </w:p>
        </w:tc>
        <w:tc>
          <w:tcPr>
            <w:tcW w:w="850" w:type="dxa"/>
          </w:tcPr>
          <w:p w14:paraId="5022C33F" w14:textId="77777777" w:rsidR="00D74DC4" w:rsidRDefault="00D74DC4">
            <w:pPr>
              <w:jc w:val="center"/>
              <w:rPr>
                <w:rFonts w:cstheme="minorHAnsi"/>
                <w:color w:val="000000"/>
              </w:rPr>
            </w:pPr>
          </w:p>
        </w:tc>
        <w:tc>
          <w:tcPr>
            <w:tcW w:w="851" w:type="dxa"/>
          </w:tcPr>
          <w:p w14:paraId="60680712" w14:textId="60B663E2"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11E43248" w14:textId="147DA602" w:rsidR="00D74DC4" w:rsidRDefault="00D74DC4">
            <w:pPr>
              <w:jc w:val="center"/>
              <w:rPr>
                <w:rFonts w:cstheme="minorHAnsi"/>
                <w:color w:val="000000"/>
              </w:rPr>
            </w:pPr>
          </w:p>
        </w:tc>
        <w:tc>
          <w:tcPr>
            <w:tcW w:w="992" w:type="dxa"/>
          </w:tcPr>
          <w:p w14:paraId="7A69A77B" w14:textId="77777777" w:rsidR="00D74DC4" w:rsidRDefault="00D74DC4">
            <w:pPr>
              <w:jc w:val="center"/>
              <w:rPr>
                <w:rFonts w:cstheme="minorHAnsi"/>
                <w:color w:val="000000"/>
              </w:rPr>
            </w:pPr>
          </w:p>
        </w:tc>
      </w:tr>
      <w:tr w:rsidR="00D74DC4" w14:paraId="5C2410B8" w14:textId="77777777" w:rsidTr="42F7242D">
        <w:tc>
          <w:tcPr>
            <w:tcW w:w="1270" w:type="dxa"/>
            <w:gridSpan w:val="2"/>
            <w:vMerge/>
          </w:tcPr>
          <w:p w14:paraId="52DCF149" w14:textId="77777777" w:rsidR="00D74DC4" w:rsidRDefault="00D74DC4">
            <w:pPr>
              <w:jc w:val="center"/>
              <w:rPr>
                <w:rFonts w:cstheme="minorHAnsi"/>
                <w:color w:val="000000"/>
              </w:rPr>
            </w:pPr>
          </w:p>
        </w:tc>
        <w:tc>
          <w:tcPr>
            <w:tcW w:w="4394" w:type="dxa"/>
          </w:tcPr>
          <w:p w14:paraId="0121715D" w14:textId="3A8C525F" w:rsidR="00D74DC4" w:rsidRDefault="00D74DC4">
            <w:pPr>
              <w:rPr>
                <w:rFonts w:cstheme="minorHAnsi"/>
                <w:color w:val="000000"/>
              </w:rPr>
            </w:pPr>
            <w:r>
              <w:rPr>
                <w:rFonts w:cstheme="minorHAnsi"/>
                <w:color w:val="000000"/>
              </w:rPr>
              <w:t>Agree 5 year budget plan and revisions to such to support delivery of key school priorities</w:t>
            </w:r>
          </w:p>
        </w:tc>
        <w:tc>
          <w:tcPr>
            <w:tcW w:w="993" w:type="dxa"/>
          </w:tcPr>
          <w:p w14:paraId="7B06A937" w14:textId="77777777" w:rsidR="00D74DC4" w:rsidRDefault="00D74DC4">
            <w:pPr>
              <w:jc w:val="center"/>
              <w:rPr>
                <w:rFonts w:cstheme="minorHAnsi"/>
                <w:color w:val="000000"/>
              </w:rPr>
            </w:pPr>
          </w:p>
        </w:tc>
        <w:tc>
          <w:tcPr>
            <w:tcW w:w="1275" w:type="dxa"/>
          </w:tcPr>
          <w:p w14:paraId="4996982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158924C" w14:textId="313905BC"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2DF13DEF" w14:textId="77777777" w:rsidR="00D74DC4" w:rsidRDefault="00D74DC4">
            <w:pPr>
              <w:jc w:val="center"/>
              <w:rPr>
                <w:rFonts w:cstheme="minorHAnsi"/>
                <w:color w:val="000000"/>
              </w:rPr>
            </w:pPr>
            <w:r>
              <w:rPr>
                <w:rFonts w:cstheme="minorHAnsi"/>
                <w:color w:val="000000"/>
              </w:rPr>
              <w:t>A</w:t>
            </w:r>
          </w:p>
        </w:tc>
        <w:tc>
          <w:tcPr>
            <w:tcW w:w="850" w:type="dxa"/>
          </w:tcPr>
          <w:p w14:paraId="5390ED77" w14:textId="77777777" w:rsidR="00D74DC4" w:rsidRDefault="00D74DC4">
            <w:pPr>
              <w:jc w:val="center"/>
              <w:rPr>
                <w:rFonts w:cstheme="minorHAnsi"/>
                <w:color w:val="000000"/>
              </w:rPr>
            </w:pPr>
          </w:p>
        </w:tc>
        <w:tc>
          <w:tcPr>
            <w:tcW w:w="851" w:type="dxa"/>
          </w:tcPr>
          <w:p w14:paraId="1AE1C8E0" w14:textId="60A9222C"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62E4050D" w14:textId="15258551" w:rsidR="00D74DC4" w:rsidRDefault="00D74DC4">
            <w:pPr>
              <w:jc w:val="center"/>
              <w:rPr>
                <w:rFonts w:cstheme="minorHAnsi"/>
                <w:color w:val="000000"/>
              </w:rPr>
            </w:pPr>
            <w:r>
              <w:rPr>
                <w:rFonts w:cstheme="minorHAnsi"/>
                <w:color w:val="000000"/>
              </w:rPr>
              <w:t>A</w:t>
            </w:r>
          </w:p>
        </w:tc>
        <w:tc>
          <w:tcPr>
            <w:tcW w:w="992" w:type="dxa"/>
          </w:tcPr>
          <w:p w14:paraId="60A2AF18" w14:textId="77777777" w:rsidR="00D74DC4" w:rsidRDefault="00D74DC4">
            <w:pPr>
              <w:jc w:val="center"/>
              <w:rPr>
                <w:rFonts w:cstheme="minorHAnsi"/>
                <w:color w:val="000000"/>
              </w:rPr>
            </w:pPr>
            <w:r>
              <w:rPr>
                <w:rFonts w:cstheme="minorHAnsi"/>
                <w:color w:val="000000"/>
              </w:rPr>
              <w:t>A</w:t>
            </w:r>
          </w:p>
        </w:tc>
      </w:tr>
      <w:tr w:rsidR="00D74DC4" w14:paraId="44AD66F4" w14:textId="77777777" w:rsidTr="42F7242D">
        <w:tc>
          <w:tcPr>
            <w:tcW w:w="1270" w:type="dxa"/>
            <w:gridSpan w:val="2"/>
            <w:vMerge/>
          </w:tcPr>
          <w:p w14:paraId="6EA25D59" w14:textId="77777777" w:rsidR="00D74DC4" w:rsidRDefault="00D74DC4">
            <w:pPr>
              <w:jc w:val="center"/>
              <w:rPr>
                <w:rFonts w:cstheme="minorHAnsi"/>
                <w:color w:val="000000"/>
              </w:rPr>
            </w:pPr>
          </w:p>
        </w:tc>
        <w:tc>
          <w:tcPr>
            <w:tcW w:w="4394" w:type="dxa"/>
          </w:tcPr>
          <w:p w14:paraId="65E41EDC" w14:textId="77777777" w:rsidR="00D74DC4" w:rsidRDefault="00D74DC4">
            <w:pPr>
              <w:rPr>
                <w:rFonts w:cstheme="minorHAnsi"/>
                <w:color w:val="000000"/>
              </w:rPr>
            </w:pPr>
            <w:r>
              <w:rPr>
                <w:rFonts w:cstheme="minorHAnsi"/>
                <w:color w:val="000000"/>
              </w:rPr>
              <w:t>Agree Trust’s staffing structure</w:t>
            </w:r>
          </w:p>
        </w:tc>
        <w:tc>
          <w:tcPr>
            <w:tcW w:w="993" w:type="dxa"/>
          </w:tcPr>
          <w:p w14:paraId="7B80BDC0" w14:textId="77777777" w:rsidR="00D74DC4" w:rsidRDefault="00D74DC4">
            <w:pPr>
              <w:jc w:val="center"/>
              <w:rPr>
                <w:rFonts w:cstheme="minorHAnsi"/>
                <w:color w:val="000000"/>
              </w:rPr>
            </w:pPr>
          </w:p>
        </w:tc>
        <w:tc>
          <w:tcPr>
            <w:tcW w:w="1275" w:type="dxa"/>
          </w:tcPr>
          <w:p w14:paraId="14FC7B2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350DE362" w14:textId="214179B5"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17860C9E" w14:textId="52CAC40E" w:rsidR="00D74DC4" w:rsidRDefault="4A4EEC92" w:rsidP="42F7242D">
            <w:pPr>
              <w:jc w:val="center"/>
              <w:rPr>
                <w:color w:val="000000" w:themeColor="text1"/>
              </w:rPr>
            </w:pPr>
            <w:r w:rsidRPr="42F7242D">
              <w:rPr>
                <w:rFonts w:ascii="Wingdings 2" w:eastAsia="Wingdings 2" w:hAnsi="Wingdings 2"/>
                <w:color w:val="000000" w:themeColor="text1"/>
              </w:rPr>
              <w:t xml:space="preserve"> P</w:t>
            </w:r>
          </w:p>
          <w:p w14:paraId="70D8FA5E" w14:textId="437DE8E7" w:rsidR="00D74DC4" w:rsidRDefault="00D74DC4" w:rsidP="42F7242D">
            <w:pPr>
              <w:jc w:val="center"/>
              <w:rPr>
                <w:color w:val="000000"/>
              </w:rPr>
            </w:pPr>
          </w:p>
        </w:tc>
        <w:tc>
          <w:tcPr>
            <w:tcW w:w="850" w:type="dxa"/>
          </w:tcPr>
          <w:p w14:paraId="73EC1572" w14:textId="77777777" w:rsidR="00D74DC4" w:rsidRDefault="00D74DC4">
            <w:pPr>
              <w:jc w:val="center"/>
              <w:rPr>
                <w:rFonts w:cstheme="minorHAnsi"/>
                <w:color w:val="000000"/>
              </w:rPr>
            </w:pPr>
          </w:p>
        </w:tc>
        <w:tc>
          <w:tcPr>
            <w:tcW w:w="851" w:type="dxa"/>
          </w:tcPr>
          <w:p w14:paraId="4F09EB33" w14:textId="79F2D541" w:rsidR="00D74DC4" w:rsidRDefault="00D74DC4">
            <w:pPr>
              <w:jc w:val="center"/>
              <w:rPr>
                <w:rFonts w:cstheme="minorHAnsi"/>
                <w:color w:val="000000"/>
              </w:rPr>
            </w:pPr>
            <w:r>
              <w:rPr>
                <w:rFonts w:cstheme="minorHAnsi"/>
                <w:color w:val="000000"/>
              </w:rPr>
              <w:t>A</w:t>
            </w:r>
          </w:p>
        </w:tc>
        <w:tc>
          <w:tcPr>
            <w:tcW w:w="993" w:type="dxa"/>
          </w:tcPr>
          <w:p w14:paraId="4A90D187" w14:textId="4BED3CB7" w:rsidR="00D74DC4" w:rsidRDefault="00D74DC4">
            <w:pPr>
              <w:jc w:val="center"/>
              <w:rPr>
                <w:rFonts w:cstheme="minorHAnsi"/>
                <w:color w:val="000000"/>
              </w:rPr>
            </w:pPr>
            <w:r>
              <w:rPr>
                <w:rFonts w:cstheme="minorHAnsi"/>
                <w:color w:val="000000"/>
              </w:rPr>
              <w:t>A</w:t>
            </w:r>
          </w:p>
        </w:tc>
        <w:tc>
          <w:tcPr>
            <w:tcW w:w="992" w:type="dxa"/>
          </w:tcPr>
          <w:p w14:paraId="30C30541" w14:textId="77777777" w:rsidR="00D74DC4" w:rsidRDefault="00D74DC4">
            <w:pPr>
              <w:jc w:val="center"/>
              <w:rPr>
                <w:rFonts w:cstheme="minorHAnsi"/>
                <w:color w:val="000000"/>
              </w:rPr>
            </w:pPr>
          </w:p>
        </w:tc>
      </w:tr>
      <w:tr w:rsidR="00D74DC4" w14:paraId="4B2C8D33" w14:textId="77777777" w:rsidTr="42F7242D">
        <w:tc>
          <w:tcPr>
            <w:tcW w:w="1270" w:type="dxa"/>
            <w:gridSpan w:val="2"/>
            <w:vMerge/>
          </w:tcPr>
          <w:p w14:paraId="4B537E66" w14:textId="77777777" w:rsidR="00D74DC4" w:rsidRDefault="00D74DC4">
            <w:pPr>
              <w:jc w:val="center"/>
              <w:rPr>
                <w:rFonts w:cstheme="minorHAnsi"/>
                <w:color w:val="000000"/>
              </w:rPr>
            </w:pPr>
          </w:p>
        </w:tc>
        <w:tc>
          <w:tcPr>
            <w:tcW w:w="4394" w:type="dxa"/>
          </w:tcPr>
          <w:p w14:paraId="5D24EE23" w14:textId="77777777" w:rsidR="00D74DC4" w:rsidRDefault="00D74DC4">
            <w:pPr>
              <w:rPr>
                <w:rFonts w:cstheme="minorHAnsi"/>
                <w:color w:val="000000"/>
              </w:rPr>
            </w:pPr>
            <w:r>
              <w:rPr>
                <w:rFonts w:cstheme="minorHAnsi"/>
                <w:color w:val="000000"/>
              </w:rPr>
              <w:t>Agree school staffing structure</w:t>
            </w:r>
          </w:p>
        </w:tc>
        <w:tc>
          <w:tcPr>
            <w:tcW w:w="993" w:type="dxa"/>
          </w:tcPr>
          <w:p w14:paraId="6CD0A1CF" w14:textId="77777777" w:rsidR="00D74DC4" w:rsidRDefault="00D74DC4">
            <w:pPr>
              <w:jc w:val="center"/>
              <w:rPr>
                <w:rFonts w:cstheme="minorHAnsi"/>
                <w:color w:val="000000"/>
              </w:rPr>
            </w:pPr>
          </w:p>
        </w:tc>
        <w:tc>
          <w:tcPr>
            <w:tcW w:w="1275" w:type="dxa"/>
          </w:tcPr>
          <w:p w14:paraId="1ADC6E06" w14:textId="77777777" w:rsidR="00D74DC4" w:rsidRDefault="00D74DC4">
            <w:pPr>
              <w:jc w:val="center"/>
              <w:rPr>
                <w:rFonts w:cstheme="minorHAnsi"/>
                <w:color w:val="000000"/>
              </w:rPr>
            </w:pPr>
          </w:p>
        </w:tc>
        <w:tc>
          <w:tcPr>
            <w:tcW w:w="1134" w:type="dxa"/>
          </w:tcPr>
          <w:p w14:paraId="15759E58" w14:textId="77777777" w:rsidR="00D74DC4" w:rsidRDefault="00D74DC4">
            <w:pPr>
              <w:jc w:val="center"/>
              <w:rPr>
                <w:rFonts w:cstheme="minorHAnsi"/>
                <w:color w:val="000000"/>
              </w:rPr>
            </w:pPr>
          </w:p>
        </w:tc>
        <w:tc>
          <w:tcPr>
            <w:tcW w:w="851" w:type="dxa"/>
          </w:tcPr>
          <w:p w14:paraId="5C48585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678C1774" w14:textId="57A2418C"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5E727259" w14:textId="42FFB9EA" w:rsidR="00D74DC4" w:rsidRDefault="00D74DC4">
            <w:pPr>
              <w:jc w:val="center"/>
              <w:rPr>
                <w:rFonts w:cstheme="minorHAnsi"/>
                <w:color w:val="000000"/>
              </w:rPr>
            </w:pPr>
            <w:r>
              <w:rPr>
                <w:rFonts w:cstheme="minorHAnsi"/>
                <w:color w:val="000000"/>
              </w:rPr>
              <w:t>A</w:t>
            </w:r>
          </w:p>
        </w:tc>
        <w:tc>
          <w:tcPr>
            <w:tcW w:w="993" w:type="dxa"/>
          </w:tcPr>
          <w:p w14:paraId="6799B19F" w14:textId="1042C6F8" w:rsidR="00D74DC4" w:rsidRDefault="00D74DC4">
            <w:pPr>
              <w:jc w:val="center"/>
              <w:rPr>
                <w:rFonts w:cstheme="minorHAnsi"/>
                <w:color w:val="000000"/>
              </w:rPr>
            </w:pPr>
            <w:r>
              <w:rPr>
                <w:rFonts w:cstheme="minorHAnsi"/>
                <w:color w:val="000000"/>
              </w:rPr>
              <w:t>A</w:t>
            </w:r>
          </w:p>
        </w:tc>
        <w:tc>
          <w:tcPr>
            <w:tcW w:w="992" w:type="dxa"/>
          </w:tcPr>
          <w:p w14:paraId="0E40132E" w14:textId="0DDAE094" w:rsidR="00D74DC4" w:rsidRDefault="00D74DC4">
            <w:pPr>
              <w:jc w:val="center"/>
              <w:rPr>
                <w:rFonts w:cstheme="minorHAnsi"/>
                <w:color w:val="000000"/>
              </w:rPr>
            </w:pPr>
            <w:r>
              <w:rPr>
                <w:rFonts w:ascii="Wingdings 2" w:eastAsia="Wingdings 2" w:hAnsi="Wingdings 2" w:cstheme="minorHAnsi"/>
                <w:color w:val="000000"/>
              </w:rPr>
              <w:t>P</w:t>
            </w:r>
          </w:p>
        </w:tc>
      </w:tr>
      <w:tr w:rsidR="0026209F" w14:paraId="67FF2DF6" w14:textId="77777777" w:rsidTr="42F7242D">
        <w:tc>
          <w:tcPr>
            <w:tcW w:w="13603" w:type="dxa"/>
            <w:gridSpan w:val="11"/>
          </w:tcPr>
          <w:p w14:paraId="61C89B6A" w14:textId="00EF1720" w:rsidR="0026209F" w:rsidRPr="0026209F" w:rsidRDefault="0026209F">
            <w:pPr>
              <w:jc w:val="center"/>
              <w:rPr>
                <w:rFonts w:cstheme="minorHAnsi"/>
                <w:b/>
                <w:bCs/>
                <w:color w:val="000000"/>
              </w:rPr>
            </w:pPr>
            <w:r w:rsidRPr="0026209F">
              <w:rPr>
                <w:rFonts w:cstheme="minorHAnsi"/>
                <w:b/>
                <w:bCs/>
                <w:color w:val="FFC000"/>
              </w:rPr>
              <w:t>HOLDING TO ACCOUNT</w:t>
            </w:r>
          </w:p>
        </w:tc>
      </w:tr>
      <w:tr w:rsidR="00D74DC4" w14:paraId="277757C2" w14:textId="77777777" w:rsidTr="42F7242D">
        <w:tc>
          <w:tcPr>
            <w:tcW w:w="1270" w:type="dxa"/>
            <w:gridSpan w:val="2"/>
            <w:vMerge w:val="restart"/>
          </w:tcPr>
          <w:p w14:paraId="3C51C6E3" w14:textId="77777777" w:rsidR="00D74DC4" w:rsidRDefault="00D74DC4">
            <w:pPr>
              <w:jc w:val="center"/>
              <w:rPr>
                <w:rFonts w:cstheme="minorHAnsi"/>
                <w:color w:val="000000"/>
              </w:rPr>
            </w:pPr>
          </w:p>
          <w:p w14:paraId="2847D3F3" w14:textId="77777777" w:rsidR="00D74DC4" w:rsidRDefault="00D74DC4">
            <w:pPr>
              <w:jc w:val="center"/>
              <w:rPr>
                <w:rFonts w:cstheme="minorHAnsi"/>
                <w:color w:val="000000"/>
              </w:rPr>
            </w:pPr>
          </w:p>
          <w:p w14:paraId="669AD0D1" w14:textId="77777777" w:rsidR="00D74DC4" w:rsidRDefault="00D74DC4">
            <w:pPr>
              <w:jc w:val="center"/>
              <w:rPr>
                <w:rFonts w:cstheme="minorHAnsi"/>
                <w:color w:val="000000"/>
              </w:rPr>
            </w:pPr>
          </w:p>
          <w:p w14:paraId="5C49BCF6" w14:textId="77777777" w:rsidR="00D74DC4" w:rsidRDefault="00D74DC4">
            <w:pPr>
              <w:jc w:val="center"/>
              <w:rPr>
                <w:rFonts w:cstheme="minorHAnsi"/>
                <w:b/>
                <w:color w:val="000000"/>
              </w:rPr>
            </w:pPr>
            <w:r>
              <w:rPr>
                <w:rFonts w:cstheme="minorHAnsi"/>
                <w:b/>
                <w:color w:val="000000"/>
              </w:rPr>
              <w:t>Holding to</w:t>
            </w:r>
          </w:p>
          <w:p w14:paraId="13E31DCF" w14:textId="6D4103FC" w:rsidR="00D74DC4" w:rsidRDefault="00D74DC4">
            <w:pPr>
              <w:jc w:val="center"/>
              <w:rPr>
                <w:rFonts w:cstheme="minorHAnsi"/>
                <w:color w:val="000000"/>
              </w:rPr>
            </w:pPr>
            <w:r>
              <w:rPr>
                <w:rFonts w:cstheme="minorHAnsi"/>
                <w:b/>
                <w:color w:val="000000"/>
              </w:rPr>
              <w:t>Account</w:t>
            </w:r>
          </w:p>
        </w:tc>
        <w:tc>
          <w:tcPr>
            <w:tcW w:w="4394" w:type="dxa"/>
          </w:tcPr>
          <w:p w14:paraId="0AFB4C05" w14:textId="0A02872C" w:rsidR="00D74DC4" w:rsidRDefault="00D74DC4">
            <w:pPr>
              <w:rPr>
                <w:rFonts w:cstheme="minorHAnsi"/>
                <w:color w:val="000000"/>
              </w:rPr>
            </w:pPr>
            <w:r>
              <w:rPr>
                <w:rFonts w:cstheme="minorHAnsi"/>
                <w:color w:val="000000"/>
              </w:rPr>
              <w:t>Agree auditing and reporting arrangements for matters of compliance (e.g. Safeguarding, H&amp;S, employment)</w:t>
            </w:r>
          </w:p>
        </w:tc>
        <w:tc>
          <w:tcPr>
            <w:tcW w:w="993" w:type="dxa"/>
          </w:tcPr>
          <w:p w14:paraId="65A009AC" w14:textId="77777777" w:rsidR="00D74DC4" w:rsidRDefault="00D74DC4">
            <w:pPr>
              <w:jc w:val="center"/>
              <w:rPr>
                <w:rFonts w:cstheme="minorHAnsi"/>
                <w:color w:val="000000"/>
              </w:rPr>
            </w:pPr>
          </w:p>
        </w:tc>
        <w:tc>
          <w:tcPr>
            <w:tcW w:w="1275" w:type="dxa"/>
          </w:tcPr>
          <w:p w14:paraId="479FEB9E"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5D1EE7F6" w14:textId="79BD8E25"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p w14:paraId="05B5A0DD" w14:textId="5B1C2082" w:rsidR="00D74DC4" w:rsidRDefault="00D74DC4">
            <w:pPr>
              <w:jc w:val="center"/>
              <w:rPr>
                <w:rFonts w:cstheme="minorHAnsi"/>
                <w:color w:val="000000"/>
              </w:rPr>
            </w:pPr>
            <w:r>
              <w:rPr>
                <w:rFonts w:cstheme="minorHAnsi"/>
                <w:color w:val="000000"/>
              </w:rPr>
              <w:t>&amp; Pastoral)</w:t>
            </w:r>
          </w:p>
        </w:tc>
        <w:tc>
          <w:tcPr>
            <w:tcW w:w="851" w:type="dxa"/>
          </w:tcPr>
          <w:p w14:paraId="23E8DF41" w14:textId="77777777" w:rsidR="00D74DC4" w:rsidRDefault="00D74DC4">
            <w:pPr>
              <w:jc w:val="center"/>
              <w:rPr>
                <w:rFonts w:cstheme="minorHAnsi"/>
                <w:color w:val="000000"/>
              </w:rPr>
            </w:pPr>
            <w:r>
              <w:rPr>
                <w:rFonts w:cstheme="minorHAnsi"/>
                <w:color w:val="000000"/>
              </w:rPr>
              <w:t>A</w:t>
            </w:r>
          </w:p>
        </w:tc>
        <w:tc>
          <w:tcPr>
            <w:tcW w:w="850" w:type="dxa"/>
          </w:tcPr>
          <w:p w14:paraId="63CC6487" w14:textId="77777777" w:rsidR="00D74DC4" w:rsidRDefault="00D74DC4">
            <w:pPr>
              <w:jc w:val="center"/>
              <w:rPr>
                <w:rFonts w:cstheme="minorHAnsi"/>
                <w:color w:val="000000"/>
              </w:rPr>
            </w:pPr>
          </w:p>
        </w:tc>
        <w:tc>
          <w:tcPr>
            <w:tcW w:w="851" w:type="dxa"/>
          </w:tcPr>
          <w:p w14:paraId="37C99775" w14:textId="4F434C21" w:rsidR="00D74DC4" w:rsidRDefault="00D74DC4">
            <w:pPr>
              <w:jc w:val="center"/>
              <w:rPr>
                <w:rFonts w:cstheme="minorHAnsi"/>
                <w:color w:val="000000"/>
              </w:rPr>
            </w:pPr>
            <w:r>
              <w:rPr>
                <w:rFonts w:cstheme="minorHAnsi"/>
                <w:color w:val="000000"/>
              </w:rPr>
              <w:t>A</w:t>
            </w:r>
          </w:p>
        </w:tc>
        <w:tc>
          <w:tcPr>
            <w:tcW w:w="993" w:type="dxa"/>
          </w:tcPr>
          <w:p w14:paraId="4BC42AFC" w14:textId="79983321" w:rsidR="00D74DC4" w:rsidRDefault="00D74DC4">
            <w:pPr>
              <w:jc w:val="center"/>
              <w:rPr>
                <w:rFonts w:cstheme="minorHAnsi"/>
                <w:color w:val="000000"/>
              </w:rPr>
            </w:pPr>
            <w:r>
              <w:rPr>
                <w:rFonts w:cstheme="minorHAnsi"/>
                <w:color w:val="000000"/>
              </w:rPr>
              <w:t>A</w:t>
            </w:r>
          </w:p>
        </w:tc>
        <w:tc>
          <w:tcPr>
            <w:tcW w:w="992" w:type="dxa"/>
          </w:tcPr>
          <w:p w14:paraId="3FB1EA53" w14:textId="77777777" w:rsidR="00D74DC4" w:rsidRDefault="00D74DC4">
            <w:pPr>
              <w:jc w:val="center"/>
              <w:rPr>
                <w:rFonts w:cstheme="minorHAnsi"/>
                <w:color w:val="000000"/>
              </w:rPr>
            </w:pPr>
          </w:p>
        </w:tc>
      </w:tr>
      <w:tr w:rsidR="00D74DC4" w14:paraId="050125FC" w14:textId="77777777" w:rsidTr="42F7242D">
        <w:tc>
          <w:tcPr>
            <w:tcW w:w="1270" w:type="dxa"/>
            <w:gridSpan w:val="2"/>
            <w:vMerge/>
          </w:tcPr>
          <w:p w14:paraId="286E6CA5" w14:textId="77777777" w:rsidR="00D74DC4" w:rsidRDefault="00D74DC4">
            <w:pPr>
              <w:jc w:val="center"/>
              <w:rPr>
                <w:rFonts w:cstheme="minorHAnsi"/>
                <w:color w:val="000000"/>
              </w:rPr>
            </w:pPr>
          </w:p>
        </w:tc>
        <w:tc>
          <w:tcPr>
            <w:tcW w:w="4394" w:type="dxa"/>
          </w:tcPr>
          <w:p w14:paraId="2F4AAE24" w14:textId="7322BF03" w:rsidR="00D74DC4" w:rsidRDefault="00D74DC4">
            <w:pPr>
              <w:rPr>
                <w:rFonts w:cstheme="minorHAnsi"/>
                <w:color w:val="000000"/>
              </w:rPr>
            </w:pPr>
            <w:r>
              <w:rPr>
                <w:rFonts w:cstheme="minorHAnsi"/>
                <w:color w:val="000000"/>
              </w:rPr>
              <w:t>Agree reporting arrangements for progress on key priorities and monitor their delivery</w:t>
            </w:r>
          </w:p>
        </w:tc>
        <w:tc>
          <w:tcPr>
            <w:tcW w:w="993" w:type="dxa"/>
          </w:tcPr>
          <w:p w14:paraId="5F075765" w14:textId="77777777" w:rsidR="00D74DC4" w:rsidRDefault="00D74DC4">
            <w:pPr>
              <w:jc w:val="center"/>
              <w:rPr>
                <w:rFonts w:cstheme="minorHAnsi"/>
                <w:color w:val="000000"/>
              </w:rPr>
            </w:pPr>
          </w:p>
        </w:tc>
        <w:tc>
          <w:tcPr>
            <w:tcW w:w="1275" w:type="dxa"/>
          </w:tcPr>
          <w:p w14:paraId="37B0A000"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0DF6DF78" w14:textId="77777777" w:rsidR="00D74DC4" w:rsidRDefault="00D74DC4">
            <w:pPr>
              <w:jc w:val="center"/>
              <w:rPr>
                <w:rFonts w:cstheme="minorHAnsi"/>
                <w:color w:val="000000"/>
              </w:rPr>
            </w:pPr>
          </w:p>
        </w:tc>
        <w:tc>
          <w:tcPr>
            <w:tcW w:w="851" w:type="dxa"/>
          </w:tcPr>
          <w:p w14:paraId="52E7AC4D" w14:textId="77777777" w:rsidR="00D74DC4" w:rsidRDefault="00D74DC4">
            <w:pPr>
              <w:jc w:val="center"/>
              <w:rPr>
                <w:rFonts w:cstheme="minorHAnsi"/>
                <w:color w:val="000000"/>
              </w:rPr>
            </w:pPr>
            <w:r>
              <w:rPr>
                <w:rFonts w:cstheme="minorHAnsi"/>
                <w:color w:val="000000"/>
              </w:rPr>
              <w:t>A</w:t>
            </w:r>
          </w:p>
        </w:tc>
        <w:tc>
          <w:tcPr>
            <w:tcW w:w="850" w:type="dxa"/>
          </w:tcPr>
          <w:p w14:paraId="410B6323" w14:textId="77777777" w:rsidR="00D74DC4" w:rsidRDefault="00D74DC4">
            <w:pPr>
              <w:jc w:val="center"/>
              <w:rPr>
                <w:rFonts w:cstheme="minorHAnsi"/>
                <w:color w:val="000000"/>
              </w:rPr>
            </w:pPr>
          </w:p>
        </w:tc>
        <w:tc>
          <w:tcPr>
            <w:tcW w:w="851" w:type="dxa"/>
          </w:tcPr>
          <w:p w14:paraId="1CC9D82C" w14:textId="33398761" w:rsidR="00D74DC4" w:rsidRDefault="00D74DC4">
            <w:pPr>
              <w:jc w:val="center"/>
              <w:rPr>
                <w:rFonts w:cstheme="minorHAnsi"/>
                <w:color w:val="000000"/>
              </w:rPr>
            </w:pPr>
          </w:p>
        </w:tc>
        <w:tc>
          <w:tcPr>
            <w:tcW w:w="993" w:type="dxa"/>
          </w:tcPr>
          <w:p w14:paraId="0676CD6E" w14:textId="1FAE2B3B" w:rsidR="00D74DC4" w:rsidRDefault="00D74DC4">
            <w:pPr>
              <w:jc w:val="center"/>
              <w:rPr>
                <w:rFonts w:cstheme="minorHAnsi"/>
                <w:color w:val="000000"/>
              </w:rPr>
            </w:pPr>
          </w:p>
        </w:tc>
        <w:tc>
          <w:tcPr>
            <w:tcW w:w="992" w:type="dxa"/>
          </w:tcPr>
          <w:p w14:paraId="16B3A657" w14:textId="77777777" w:rsidR="00D74DC4" w:rsidRDefault="00D74DC4">
            <w:pPr>
              <w:jc w:val="center"/>
              <w:rPr>
                <w:rFonts w:cstheme="minorHAnsi"/>
                <w:color w:val="000000"/>
              </w:rPr>
            </w:pPr>
          </w:p>
        </w:tc>
      </w:tr>
      <w:tr w:rsidR="00D74DC4" w14:paraId="08DC1C79" w14:textId="77777777" w:rsidTr="42F7242D">
        <w:tc>
          <w:tcPr>
            <w:tcW w:w="1270" w:type="dxa"/>
            <w:gridSpan w:val="2"/>
            <w:vMerge/>
          </w:tcPr>
          <w:p w14:paraId="181AE7E0" w14:textId="77777777" w:rsidR="00D74DC4" w:rsidRDefault="00D74DC4">
            <w:pPr>
              <w:jc w:val="center"/>
              <w:rPr>
                <w:rFonts w:cstheme="minorHAnsi"/>
                <w:color w:val="000000"/>
              </w:rPr>
            </w:pPr>
          </w:p>
        </w:tc>
        <w:tc>
          <w:tcPr>
            <w:tcW w:w="4394" w:type="dxa"/>
          </w:tcPr>
          <w:p w14:paraId="5B3E401C" w14:textId="29465A41" w:rsidR="00D74DC4" w:rsidRDefault="00D74DC4">
            <w:pPr>
              <w:rPr>
                <w:rFonts w:cstheme="minorHAnsi"/>
                <w:color w:val="000000"/>
              </w:rPr>
            </w:pPr>
            <w:r>
              <w:rPr>
                <w:rFonts w:cstheme="minorHAnsi"/>
                <w:color w:val="000000"/>
              </w:rPr>
              <w:t>Undertake performance management of the Chief/Vice Executive Officers</w:t>
            </w:r>
          </w:p>
        </w:tc>
        <w:tc>
          <w:tcPr>
            <w:tcW w:w="993" w:type="dxa"/>
          </w:tcPr>
          <w:p w14:paraId="7E2E53CD" w14:textId="77777777" w:rsidR="00D74DC4" w:rsidRDefault="00D74DC4">
            <w:pPr>
              <w:jc w:val="center"/>
              <w:rPr>
                <w:rFonts w:cstheme="minorHAnsi"/>
                <w:color w:val="000000"/>
              </w:rPr>
            </w:pPr>
          </w:p>
        </w:tc>
        <w:tc>
          <w:tcPr>
            <w:tcW w:w="1275" w:type="dxa"/>
          </w:tcPr>
          <w:p w14:paraId="5251D350"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28247703" w14:textId="77777777" w:rsidR="00D74DC4" w:rsidRDefault="00D74DC4">
            <w:pPr>
              <w:jc w:val="center"/>
              <w:rPr>
                <w:rFonts w:cstheme="minorHAnsi"/>
                <w:color w:val="000000"/>
              </w:rPr>
            </w:pPr>
          </w:p>
        </w:tc>
        <w:tc>
          <w:tcPr>
            <w:tcW w:w="851" w:type="dxa"/>
          </w:tcPr>
          <w:p w14:paraId="19F6647E" w14:textId="77777777" w:rsidR="00D74DC4" w:rsidRDefault="00D74DC4">
            <w:pPr>
              <w:jc w:val="center"/>
              <w:rPr>
                <w:rFonts w:cstheme="minorHAnsi"/>
                <w:color w:val="000000"/>
              </w:rPr>
            </w:pPr>
          </w:p>
        </w:tc>
        <w:tc>
          <w:tcPr>
            <w:tcW w:w="850" w:type="dxa"/>
          </w:tcPr>
          <w:p w14:paraId="78D65A89" w14:textId="77777777" w:rsidR="00D74DC4" w:rsidRDefault="00D74DC4">
            <w:pPr>
              <w:jc w:val="center"/>
              <w:rPr>
                <w:rFonts w:cstheme="minorHAnsi"/>
                <w:color w:val="000000"/>
              </w:rPr>
            </w:pPr>
          </w:p>
        </w:tc>
        <w:tc>
          <w:tcPr>
            <w:tcW w:w="851" w:type="dxa"/>
          </w:tcPr>
          <w:p w14:paraId="1C79E44E" w14:textId="6CE719D1" w:rsidR="00D74DC4" w:rsidRDefault="00D74DC4">
            <w:pPr>
              <w:jc w:val="center"/>
              <w:rPr>
                <w:rFonts w:cstheme="minorHAnsi"/>
                <w:color w:val="000000"/>
              </w:rPr>
            </w:pPr>
          </w:p>
        </w:tc>
        <w:tc>
          <w:tcPr>
            <w:tcW w:w="993" w:type="dxa"/>
          </w:tcPr>
          <w:p w14:paraId="0B385676" w14:textId="30BB08C2" w:rsidR="00D74DC4" w:rsidRDefault="00D74DC4">
            <w:pPr>
              <w:jc w:val="center"/>
              <w:rPr>
                <w:rFonts w:cstheme="minorHAnsi"/>
                <w:color w:val="000000"/>
              </w:rPr>
            </w:pPr>
          </w:p>
        </w:tc>
        <w:tc>
          <w:tcPr>
            <w:tcW w:w="992" w:type="dxa"/>
          </w:tcPr>
          <w:p w14:paraId="0B59A358" w14:textId="77777777" w:rsidR="00D74DC4" w:rsidRDefault="00D74DC4">
            <w:pPr>
              <w:jc w:val="center"/>
              <w:rPr>
                <w:rFonts w:cstheme="minorHAnsi"/>
                <w:color w:val="000000"/>
              </w:rPr>
            </w:pPr>
          </w:p>
        </w:tc>
      </w:tr>
      <w:tr w:rsidR="00D74DC4" w14:paraId="3F31AC77" w14:textId="77777777" w:rsidTr="42F7242D">
        <w:tc>
          <w:tcPr>
            <w:tcW w:w="1270" w:type="dxa"/>
            <w:gridSpan w:val="2"/>
            <w:vMerge/>
          </w:tcPr>
          <w:p w14:paraId="7F3CF597" w14:textId="77777777" w:rsidR="00D74DC4" w:rsidRDefault="00D74DC4">
            <w:pPr>
              <w:jc w:val="center"/>
              <w:rPr>
                <w:rFonts w:cstheme="minorHAnsi"/>
                <w:color w:val="000000"/>
              </w:rPr>
            </w:pPr>
          </w:p>
        </w:tc>
        <w:tc>
          <w:tcPr>
            <w:tcW w:w="4394" w:type="dxa"/>
          </w:tcPr>
          <w:p w14:paraId="60A6A56E" w14:textId="47D02A85" w:rsidR="00D74DC4" w:rsidRDefault="5FFEE2BD" w:rsidP="42F7242D">
            <w:pPr>
              <w:rPr>
                <w:color w:val="000000"/>
              </w:rPr>
            </w:pPr>
            <w:r w:rsidRPr="42F7242D">
              <w:rPr>
                <w:color w:val="000000" w:themeColor="text1"/>
              </w:rPr>
              <w:t xml:space="preserve">Undertake performance management of Academy </w:t>
            </w:r>
            <w:r w:rsidR="121334BD" w:rsidRPr="42F7242D">
              <w:rPr>
                <w:color w:val="000000" w:themeColor="text1"/>
              </w:rPr>
              <w:t>Principals</w:t>
            </w:r>
          </w:p>
        </w:tc>
        <w:tc>
          <w:tcPr>
            <w:tcW w:w="993" w:type="dxa"/>
          </w:tcPr>
          <w:p w14:paraId="7425454C" w14:textId="77777777" w:rsidR="00D74DC4" w:rsidRDefault="00D74DC4">
            <w:pPr>
              <w:jc w:val="center"/>
              <w:rPr>
                <w:rFonts w:cstheme="minorHAnsi"/>
                <w:color w:val="000000"/>
              </w:rPr>
            </w:pPr>
          </w:p>
        </w:tc>
        <w:tc>
          <w:tcPr>
            <w:tcW w:w="1275" w:type="dxa"/>
          </w:tcPr>
          <w:p w14:paraId="54E07ABB" w14:textId="77777777" w:rsidR="00D74DC4" w:rsidRDefault="00D74DC4">
            <w:pPr>
              <w:jc w:val="center"/>
              <w:rPr>
                <w:rFonts w:cstheme="minorHAnsi"/>
                <w:color w:val="000000"/>
              </w:rPr>
            </w:pPr>
          </w:p>
        </w:tc>
        <w:tc>
          <w:tcPr>
            <w:tcW w:w="1134" w:type="dxa"/>
          </w:tcPr>
          <w:p w14:paraId="42D1372B" w14:textId="77777777" w:rsidR="00D74DC4" w:rsidRDefault="00D74DC4">
            <w:pPr>
              <w:jc w:val="center"/>
              <w:rPr>
                <w:rFonts w:cstheme="minorHAnsi"/>
                <w:color w:val="000000"/>
              </w:rPr>
            </w:pPr>
          </w:p>
        </w:tc>
        <w:tc>
          <w:tcPr>
            <w:tcW w:w="851" w:type="dxa"/>
          </w:tcPr>
          <w:p w14:paraId="6F3E414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38BB4519" w14:textId="0B01482F"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425B9776" w14:textId="525C4476" w:rsidR="00D74DC4" w:rsidRDefault="00D74DC4">
            <w:pPr>
              <w:jc w:val="center"/>
              <w:rPr>
                <w:rFonts w:cstheme="minorHAnsi"/>
                <w:color w:val="000000"/>
              </w:rPr>
            </w:pPr>
          </w:p>
        </w:tc>
        <w:tc>
          <w:tcPr>
            <w:tcW w:w="993" w:type="dxa"/>
          </w:tcPr>
          <w:p w14:paraId="4ECE7324" w14:textId="56440C05" w:rsidR="00D74DC4" w:rsidRDefault="00D74DC4">
            <w:pPr>
              <w:jc w:val="center"/>
              <w:rPr>
                <w:rFonts w:cstheme="minorHAnsi"/>
                <w:color w:val="000000"/>
              </w:rPr>
            </w:pPr>
          </w:p>
        </w:tc>
        <w:tc>
          <w:tcPr>
            <w:tcW w:w="992" w:type="dxa"/>
          </w:tcPr>
          <w:p w14:paraId="61240DC8" w14:textId="77777777" w:rsidR="00D74DC4" w:rsidRDefault="00D74DC4">
            <w:pPr>
              <w:jc w:val="center"/>
              <w:rPr>
                <w:rFonts w:cstheme="minorHAnsi"/>
                <w:color w:val="000000"/>
              </w:rPr>
            </w:pPr>
          </w:p>
        </w:tc>
      </w:tr>
      <w:tr w:rsidR="005205BE" w14:paraId="5109494D" w14:textId="77777777" w:rsidTr="42F7242D">
        <w:trPr>
          <w:trHeight w:val="525"/>
        </w:trPr>
        <w:tc>
          <w:tcPr>
            <w:tcW w:w="13603" w:type="dxa"/>
            <w:gridSpan w:val="11"/>
          </w:tcPr>
          <w:p w14:paraId="55203E77" w14:textId="5EDF3D64" w:rsidR="005205BE" w:rsidRPr="005205BE" w:rsidRDefault="005205BE">
            <w:pPr>
              <w:jc w:val="center"/>
              <w:rPr>
                <w:rFonts w:cstheme="minorHAnsi"/>
                <w:b/>
                <w:bCs/>
                <w:color w:val="000000"/>
              </w:rPr>
            </w:pPr>
            <w:r w:rsidRPr="005205BE">
              <w:rPr>
                <w:rFonts w:cstheme="minorHAnsi"/>
                <w:b/>
                <w:bCs/>
                <w:color w:val="FFC000"/>
              </w:rPr>
              <w:t>ENSURING FINANCIAL PROBITY</w:t>
            </w:r>
          </w:p>
        </w:tc>
      </w:tr>
      <w:tr w:rsidR="00D74DC4" w14:paraId="6E83B29C" w14:textId="77777777" w:rsidTr="42F7242D">
        <w:trPr>
          <w:trHeight w:val="855"/>
        </w:trPr>
        <w:tc>
          <w:tcPr>
            <w:tcW w:w="1270" w:type="dxa"/>
            <w:gridSpan w:val="2"/>
            <w:vMerge w:val="restart"/>
          </w:tcPr>
          <w:p w14:paraId="4138C2D9" w14:textId="77777777" w:rsidR="00D74DC4" w:rsidRDefault="00D74DC4">
            <w:pPr>
              <w:jc w:val="center"/>
              <w:rPr>
                <w:rFonts w:cstheme="minorHAnsi"/>
                <w:b/>
                <w:color w:val="000000"/>
              </w:rPr>
            </w:pPr>
          </w:p>
          <w:p w14:paraId="2E06C64E" w14:textId="62611392" w:rsidR="00D74DC4" w:rsidRDefault="00D74DC4">
            <w:pPr>
              <w:jc w:val="center"/>
              <w:rPr>
                <w:rFonts w:cstheme="minorHAnsi"/>
                <w:b/>
                <w:color w:val="000000"/>
              </w:rPr>
            </w:pPr>
            <w:r w:rsidRPr="007D2742">
              <w:rPr>
                <w:rFonts w:cstheme="minorHAnsi"/>
                <w:b/>
                <w:color w:val="000000"/>
              </w:rPr>
              <w:t>Ensuring financial probity</w:t>
            </w:r>
          </w:p>
        </w:tc>
        <w:tc>
          <w:tcPr>
            <w:tcW w:w="4394" w:type="dxa"/>
          </w:tcPr>
          <w:p w14:paraId="54F26BD0" w14:textId="5B55C488" w:rsidR="00D74DC4" w:rsidRDefault="00D74DC4">
            <w:pPr>
              <w:rPr>
                <w:rFonts w:cstheme="minorHAnsi"/>
                <w:color w:val="000000"/>
              </w:rPr>
            </w:pPr>
            <w:r>
              <w:rPr>
                <w:rFonts w:cstheme="minorHAnsi"/>
                <w:color w:val="000000"/>
              </w:rPr>
              <w:t>Appoint Chief Financial Officer for delivery of Trust’s detailed accounting processes as outlined in the Financial Procedures Manual and oversight of all aspects of the Trust’s financial work and performance</w:t>
            </w:r>
          </w:p>
        </w:tc>
        <w:tc>
          <w:tcPr>
            <w:tcW w:w="993" w:type="dxa"/>
          </w:tcPr>
          <w:p w14:paraId="731EDD5B" w14:textId="77777777" w:rsidR="00D74DC4" w:rsidRDefault="00D74DC4">
            <w:pPr>
              <w:jc w:val="center"/>
              <w:rPr>
                <w:rFonts w:cstheme="minorHAnsi"/>
                <w:color w:val="000000"/>
              </w:rPr>
            </w:pPr>
          </w:p>
        </w:tc>
        <w:tc>
          <w:tcPr>
            <w:tcW w:w="1275" w:type="dxa"/>
          </w:tcPr>
          <w:p w14:paraId="021EE140"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75B40B05" w14:textId="0E11AAA7"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1717B68F" w14:textId="77777777" w:rsidR="00D74DC4" w:rsidRDefault="00D74DC4">
            <w:pPr>
              <w:jc w:val="center"/>
              <w:rPr>
                <w:rFonts w:cstheme="minorHAnsi"/>
                <w:color w:val="000000"/>
              </w:rPr>
            </w:pPr>
            <w:r>
              <w:rPr>
                <w:rFonts w:cstheme="minorHAnsi"/>
                <w:color w:val="000000"/>
              </w:rPr>
              <w:t>A</w:t>
            </w:r>
          </w:p>
        </w:tc>
        <w:tc>
          <w:tcPr>
            <w:tcW w:w="850" w:type="dxa"/>
          </w:tcPr>
          <w:p w14:paraId="161BEACC" w14:textId="77777777" w:rsidR="00D74DC4" w:rsidRDefault="00D74DC4">
            <w:pPr>
              <w:jc w:val="center"/>
              <w:rPr>
                <w:rFonts w:cstheme="minorHAnsi"/>
                <w:color w:val="000000"/>
              </w:rPr>
            </w:pPr>
          </w:p>
        </w:tc>
        <w:tc>
          <w:tcPr>
            <w:tcW w:w="851" w:type="dxa"/>
          </w:tcPr>
          <w:p w14:paraId="03C33A2F" w14:textId="2FD4E9D9" w:rsidR="00D74DC4" w:rsidRDefault="00D74DC4">
            <w:pPr>
              <w:jc w:val="center"/>
              <w:rPr>
                <w:rFonts w:cstheme="minorHAnsi"/>
                <w:color w:val="000000"/>
              </w:rPr>
            </w:pPr>
          </w:p>
        </w:tc>
        <w:tc>
          <w:tcPr>
            <w:tcW w:w="993" w:type="dxa"/>
          </w:tcPr>
          <w:p w14:paraId="739BD352" w14:textId="793AEE0A" w:rsidR="00D74DC4" w:rsidRDefault="00D74DC4">
            <w:pPr>
              <w:jc w:val="center"/>
              <w:rPr>
                <w:rFonts w:cstheme="minorHAnsi"/>
                <w:color w:val="000000"/>
              </w:rPr>
            </w:pPr>
          </w:p>
        </w:tc>
        <w:tc>
          <w:tcPr>
            <w:tcW w:w="992" w:type="dxa"/>
          </w:tcPr>
          <w:p w14:paraId="3C06DE1C" w14:textId="77777777" w:rsidR="00D74DC4" w:rsidRDefault="00D74DC4">
            <w:pPr>
              <w:jc w:val="center"/>
              <w:rPr>
                <w:rFonts w:cstheme="minorHAnsi"/>
                <w:color w:val="000000"/>
              </w:rPr>
            </w:pPr>
          </w:p>
        </w:tc>
      </w:tr>
      <w:tr w:rsidR="00D74DC4" w14:paraId="770ECAA7" w14:textId="77777777" w:rsidTr="42F7242D">
        <w:tc>
          <w:tcPr>
            <w:tcW w:w="1270" w:type="dxa"/>
            <w:gridSpan w:val="2"/>
            <w:vMerge/>
          </w:tcPr>
          <w:p w14:paraId="4D67EDBA" w14:textId="77777777" w:rsidR="00D74DC4" w:rsidRDefault="00D74DC4">
            <w:pPr>
              <w:jc w:val="center"/>
              <w:rPr>
                <w:rFonts w:cstheme="minorHAnsi"/>
                <w:color w:val="000000"/>
              </w:rPr>
            </w:pPr>
          </w:p>
        </w:tc>
        <w:tc>
          <w:tcPr>
            <w:tcW w:w="4394" w:type="dxa"/>
          </w:tcPr>
          <w:p w14:paraId="2717D782" w14:textId="77777777" w:rsidR="00D74DC4" w:rsidRDefault="00D74DC4">
            <w:pPr>
              <w:rPr>
                <w:rFonts w:cstheme="minorHAnsi"/>
                <w:color w:val="000000"/>
              </w:rPr>
            </w:pPr>
            <w:r>
              <w:rPr>
                <w:rFonts w:cstheme="minorHAnsi"/>
                <w:color w:val="000000"/>
              </w:rPr>
              <w:t>Trust’s financial code of practice: establish and review</w:t>
            </w:r>
          </w:p>
        </w:tc>
        <w:tc>
          <w:tcPr>
            <w:tcW w:w="993" w:type="dxa"/>
          </w:tcPr>
          <w:p w14:paraId="58B34F05" w14:textId="77777777" w:rsidR="00D74DC4" w:rsidRDefault="00D74DC4">
            <w:pPr>
              <w:jc w:val="center"/>
              <w:rPr>
                <w:rFonts w:cstheme="minorHAnsi"/>
                <w:color w:val="000000"/>
              </w:rPr>
            </w:pPr>
          </w:p>
        </w:tc>
        <w:tc>
          <w:tcPr>
            <w:tcW w:w="1275" w:type="dxa"/>
          </w:tcPr>
          <w:p w14:paraId="71EB66E1"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6ED6AD70" w14:textId="538ADA5B"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3CC88A83" w14:textId="77777777" w:rsidR="00D74DC4" w:rsidRDefault="00D74DC4">
            <w:pPr>
              <w:jc w:val="center"/>
              <w:rPr>
                <w:rFonts w:cstheme="minorHAnsi"/>
                <w:color w:val="000000"/>
              </w:rPr>
            </w:pPr>
            <w:r>
              <w:rPr>
                <w:rFonts w:cstheme="minorHAnsi"/>
                <w:color w:val="000000"/>
              </w:rPr>
              <w:t>A</w:t>
            </w:r>
          </w:p>
        </w:tc>
        <w:tc>
          <w:tcPr>
            <w:tcW w:w="850" w:type="dxa"/>
          </w:tcPr>
          <w:p w14:paraId="768C1738" w14:textId="77777777" w:rsidR="00D74DC4" w:rsidRDefault="00D74DC4">
            <w:pPr>
              <w:jc w:val="center"/>
              <w:rPr>
                <w:rFonts w:cstheme="minorHAnsi"/>
                <w:color w:val="000000"/>
              </w:rPr>
            </w:pPr>
          </w:p>
        </w:tc>
        <w:tc>
          <w:tcPr>
            <w:tcW w:w="851" w:type="dxa"/>
          </w:tcPr>
          <w:p w14:paraId="7476A1EC" w14:textId="480B5A18"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062ECEE1" w14:textId="32403AAA" w:rsidR="00D74DC4" w:rsidRDefault="00D74DC4">
            <w:pPr>
              <w:jc w:val="center"/>
              <w:rPr>
                <w:rFonts w:cstheme="minorHAnsi"/>
                <w:color w:val="000000"/>
              </w:rPr>
            </w:pPr>
          </w:p>
        </w:tc>
        <w:tc>
          <w:tcPr>
            <w:tcW w:w="992" w:type="dxa"/>
          </w:tcPr>
          <w:p w14:paraId="4CC32FD5" w14:textId="77777777" w:rsidR="00D74DC4" w:rsidRDefault="00D74DC4">
            <w:pPr>
              <w:jc w:val="center"/>
              <w:rPr>
                <w:rFonts w:cstheme="minorHAnsi"/>
                <w:color w:val="000000"/>
              </w:rPr>
            </w:pPr>
          </w:p>
        </w:tc>
      </w:tr>
      <w:tr w:rsidR="00D74DC4" w14:paraId="66E74449" w14:textId="77777777" w:rsidTr="42F7242D">
        <w:tc>
          <w:tcPr>
            <w:tcW w:w="1270" w:type="dxa"/>
            <w:gridSpan w:val="2"/>
            <w:vMerge/>
          </w:tcPr>
          <w:p w14:paraId="1C79BCE0" w14:textId="77777777" w:rsidR="00D74DC4" w:rsidRDefault="00D74DC4">
            <w:pPr>
              <w:jc w:val="center"/>
              <w:rPr>
                <w:rFonts w:cstheme="minorHAnsi"/>
                <w:color w:val="000000"/>
              </w:rPr>
            </w:pPr>
          </w:p>
        </w:tc>
        <w:tc>
          <w:tcPr>
            <w:tcW w:w="4394" w:type="dxa"/>
          </w:tcPr>
          <w:p w14:paraId="054FAA41" w14:textId="041A1353" w:rsidR="00D74DC4" w:rsidRDefault="00D74DC4">
            <w:pPr>
              <w:rPr>
                <w:rFonts w:cstheme="minorHAnsi"/>
                <w:color w:val="000000"/>
              </w:rPr>
            </w:pPr>
            <w:r>
              <w:rPr>
                <w:rFonts w:cstheme="minorHAnsi"/>
                <w:color w:val="000000"/>
              </w:rPr>
              <w:t>Appointment of internal and external auditors</w:t>
            </w:r>
          </w:p>
        </w:tc>
        <w:tc>
          <w:tcPr>
            <w:tcW w:w="993" w:type="dxa"/>
          </w:tcPr>
          <w:p w14:paraId="5C434106" w14:textId="77777777" w:rsidR="00D74DC4" w:rsidRDefault="00D74DC4">
            <w:pPr>
              <w:jc w:val="center"/>
              <w:rPr>
                <w:rFonts w:cstheme="minorHAnsi"/>
                <w:color w:val="000000"/>
              </w:rPr>
            </w:pPr>
          </w:p>
        </w:tc>
        <w:tc>
          <w:tcPr>
            <w:tcW w:w="1275" w:type="dxa"/>
          </w:tcPr>
          <w:p w14:paraId="1B2272FA" w14:textId="09BF7A26"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13A19499" w14:textId="570B7ACB" w:rsidR="00D74DC4" w:rsidRDefault="00D74DC4">
            <w:pPr>
              <w:jc w:val="center"/>
            </w:pPr>
            <w:r>
              <w:rPr>
                <w:rFonts w:ascii="Wingdings 2" w:eastAsia="Wingdings 2" w:hAnsi="Wingdings 2" w:cstheme="minorHAnsi"/>
                <w:color w:val="000000"/>
              </w:rPr>
              <w:t>P</w:t>
            </w:r>
            <w:r>
              <w:rPr>
                <w:rFonts w:cstheme="minorHAnsi"/>
                <w:color w:val="000000"/>
              </w:rPr>
              <w:t xml:space="preserve"> (</w:t>
            </w:r>
            <w:r>
              <w:t>Resources)</w:t>
            </w:r>
          </w:p>
        </w:tc>
        <w:tc>
          <w:tcPr>
            <w:tcW w:w="851" w:type="dxa"/>
          </w:tcPr>
          <w:p w14:paraId="38CE78C4" w14:textId="76E69232" w:rsidR="00D74DC4" w:rsidRDefault="00D74DC4">
            <w:pPr>
              <w:jc w:val="center"/>
              <w:rPr>
                <w:rFonts w:cstheme="minorHAnsi"/>
                <w:color w:val="000000"/>
              </w:rPr>
            </w:pPr>
            <w:r>
              <w:rPr>
                <w:rFonts w:cstheme="minorHAnsi"/>
                <w:color w:val="000000"/>
              </w:rPr>
              <w:t>A</w:t>
            </w:r>
          </w:p>
        </w:tc>
        <w:tc>
          <w:tcPr>
            <w:tcW w:w="850" w:type="dxa"/>
          </w:tcPr>
          <w:p w14:paraId="4596339D" w14:textId="77777777" w:rsidR="00D74DC4" w:rsidRDefault="00D74DC4">
            <w:pPr>
              <w:jc w:val="center"/>
              <w:rPr>
                <w:rFonts w:cstheme="minorHAnsi"/>
                <w:color w:val="000000"/>
              </w:rPr>
            </w:pPr>
          </w:p>
        </w:tc>
        <w:tc>
          <w:tcPr>
            <w:tcW w:w="851" w:type="dxa"/>
          </w:tcPr>
          <w:p w14:paraId="63FBC01B" w14:textId="7763AAA3" w:rsidR="00D74DC4" w:rsidRDefault="00D74DC4">
            <w:pPr>
              <w:jc w:val="center"/>
              <w:rPr>
                <w:rFonts w:cstheme="minorHAnsi"/>
                <w:color w:val="000000"/>
              </w:rPr>
            </w:pPr>
            <w:r>
              <w:rPr>
                <w:rFonts w:cstheme="minorHAnsi"/>
                <w:color w:val="000000"/>
              </w:rPr>
              <w:t>A</w:t>
            </w:r>
          </w:p>
        </w:tc>
        <w:tc>
          <w:tcPr>
            <w:tcW w:w="993" w:type="dxa"/>
          </w:tcPr>
          <w:p w14:paraId="13EC5239" w14:textId="77777777" w:rsidR="00D74DC4" w:rsidRDefault="00D74DC4">
            <w:pPr>
              <w:jc w:val="center"/>
              <w:rPr>
                <w:rFonts w:cstheme="minorHAnsi"/>
                <w:color w:val="000000"/>
              </w:rPr>
            </w:pPr>
          </w:p>
        </w:tc>
        <w:tc>
          <w:tcPr>
            <w:tcW w:w="992" w:type="dxa"/>
          </w:tcPr>
          <w:p w14:paraId="6C1B1AFD" w14:textId="77777777" w:rsidR="00D74DC4" w:rsidRDefault="00D74DC4">
            <w:pPr>
              <w:jc w:val="center"/>
              <w:rPr>
                <w:rFonts w:cstheme="minorHAnsi"/>
                <w:color w:val="000000"/>
              </w:rPr>
            </w:pPr>
          </w:p>
        </w:tc>
      </w:tr>
      <w:tr w:rsidR="00D74DC4" w14:paraId="23D9D82D" w14:textId="77777777" w:rsidTr="42F7242D">
        <w:tc>
          <w:tcPr>
            <w:tcW w:w="1270" w:type="dxa"/>
            <w:gridSpan w:val="2"/>
            <w:vMerge/>
          </w:tcPr>
          <w:p w14:paraId="0D81656D" w14:textId="77777777" w:rsidR="00D74DC4" w:rsidRDefault="00D74DC4">
            <w:pPr>
              <w:jc w:val="center"/>
              <w:rPr>
                <w:rFonts w:cstheme="minorHAnsi"/>
                <w:color w:val="000000"/>
              </w:rPr>
            </w:pPr>
          </w:p>
        </w:tc>
        <w:tc>
          <w:tcPr>
            <w:tcW w:w="4394" w:type="dxa"/>
          </w:tcPr>
          <w:p w14:paraId="381CCAB5" w14:textId="77777777" w:rsidR="00D74DC4" w:rsidRDefault="00D74DC4">
            <w:pPr>
              <w:rPr>
                <w:rFonts w:cstheme="minorHAnsi"/>
                <w:color w:val="000000"/>
              </w:rPr>
            </w:pPr>
            <w:r>
              <w:rPr>
                <w:rFonts w:cstheme="minorHAnsi"/>
                <w:color w:val="000000"/>
              </w:rPr>
              <w:t>External auditors’ report: receive and respond</w:t>
            </w:r>
          </w:p>
        </w:tc>
        <w:tc>
          <w:tcPr>
            <w:tcW w:w="993" w:type="dxa"/>
          </w:tcPr>
          <w:p w14:paraId="43995FDD" w14:textId="77777777" w:rsidR="00D74DC4" w:rsidRDefault="00D74DC4">
            <w:pPr>
              <w:jc w:val="center"/>
              <w:rPr>
                <w:rFonts w:cstheme="minorHAnsi"/>
                <w:color w:val="000000"/>
              </w:rPr>
            </w:pPr>
          </w:p>
        </w:tc>
        <w:tc>
          <w:tcPr>
            <w:tcW w:w="1275" w:type="dxa"/>
          </w:tcPr>
          <w:p w14:paraId="6DFF8084"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7DF242FB" w14:textId="6C2357F7"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t>Resources)</w:t>
            </w:r>
          </w:p>
        </w:tc>
        <w:tc>
          <w:tcPr>
            <w:tcW w:w="851" w:type="dxa"/>
          </w:tcPr>
          <w:p w14:paraId="5200A147" w14:textId="77777777" w:rsidR="00D74DC4" w:rsidRDefault="00D74DC4">
            <w:pPr>
              <w:jc w:val="center"/>
              <w:rPr>
                <w:rFonts w:cstheme="minorHAnsi"/>
                <w:color w:val="000000"/>
              </w:rPr>
            </w:pPr>
            <w:r>
              <w:rPr>
                <w:rFonts w:cstheme="minorHAnsi"/>
                <w:color w:val="000000"/>
              </w:rPr>
              <w:t>A</w:t>
            </w:r>
          </w:p>
        </w:tc>
        <w:tc>
          <w:tcPr>
            <w:tcW w:w="850" w:type="dxa"/>
          </w:tcPr>
          <w:p w14:paraId="7100D0A1" w14:textId="77777777" w:rsidR="00D74DC4" w:rsidRDefault="00D74DC4">
            <w:pPr>
              <w:jc w:val="center"/>
              <w:rPr>
                <w:rFonts w:cstheme="minorHAnsi"/>
                <w:color w:val="000000"/>
              </w:rPr>
            </w:pPr>
          </w:p>
        </w:tc>
        <w:tc>
          <w:tcPr>
            <w:tcW w:w="851" w:type="dxa"/>
          </w:tcPr>
          <w:p w14:paraId="7D37F1A3" w14:textId="2E46E661"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663DFA0A" w14:textId="1CB65A43" w:rsidR="00D74DC4" w:rsidRDefault="00D74DC4">
            <w:pPr>
              <w:jc w:val="center"/>
              <w:rPr>
                <w:rFonts w:cstheme="minorHAnsi"/>
                <w:color w:val="000000"/>
              </w:rPr>
            </w:pPr>
          </w:p>
        </w:tc>
        <w:tc>
          <w:tcPr>
            <w:tcW w:w="992" w:type="dxa"/>
          </w:tcPr>
          <w:p w14:paraId="72AE4D56" w14:textId="77777777" w:rsidR="00D74DC4" w:rsidRDefault="00D74DC4">
            <w:pPr>
              <w:jc w:val="center"/>
              <w:rPr>
                <w:rFonts w:cstheme="minorHAnsi"/>
                <w:color w:val="000000"/>
              </w:rPr>
            </w:pPr>
          </w:p>
        </w:tc>
      </w:tr>
      <w:tr w:rsidR="00D74DC4" w14:paraId="5D6BCD58" w14:textId="77777777" w:rsidTr="42F7242D">
        <w:tc>
          <w:tcPr>
            <w:tcW w:w="1270" w:type="dxa"/>
            <w:gridSpan w:val="2"/>
            <w:vMerge/>
          </w:tcPr>
          <w:p w14:paraId="7746FA9B" w14:textId="77777777" w:rsidR="00D74DC4" w:rsidRDefault="00D74DC4">
            <w:pPr>
              <w:jc w:val="center"/>
              <w:rPr>
                <w:rFonts w:cstheme="minorHAnsi"/>
                <w:color w:val="000000"/>
              </w:rPr>
            </w:pPr>
          </w:p>
        </w:tc>
        <w:tc>
          <w:tcPr>
            <w:tcW w:w="4394" w:type="dxa"/>
          </w:tcPr>
          <w:p w14:paraId="7908F85A" w14:textId="77777777" w:rsidR="00D74DC4" w:rsidRDefault="00D74DC4">
            <w:pPr>
              <w:rPr>
                <w:rFonts w:cstheme="minorHAnsi"/>
                <w:color w:val="000000"/>
              </w:rPr>
            </w:pPr>
            <w:r>
              <w:rPr>
                <w:rFonts w:cstheme="minorHAnsi"/>
                <w:color w:val="000000"/>
              </w:rPr>
              <w:t>Internal auditors’ report: receive and respond</w:t>
            </w:r>
          </w:p>
        </w:tc>
        <w:tc>
          <w:tcPr>
            <w:tcW w:w="993" w:type="dxa"/>
          </w:tcPr>
          <w:p w14:paraId="682C9233" w14:textId="77777777" w:rsidR="00D74DC4" w:rsidRDefault="00D74DC4">
            <w:pPr>
              <w:jc w:val="center"/>
              <w:rPr>
                <w:rFonts w:cstheme="minorHAnsi"/>
                <w:color w:val="000000"/>
              </w:rPr>
            </w:pPr>
          </w:p>
        </w:tc>
        <w:tc>
          <w:tcPr>
            <w:tcW w:w="1275" w:type="dxa"/>
          </w:tcPr>
          <w:p w14:paraId="10F191F6"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1E793F45" w14:textId="64F12929"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t>Resources)</w:t>
            </w:r>
          </w:p>
        </w:tc>
        <w:tc>
          <w:tcPr>
            <w:tcW w:w="851" w:type="dxa"/>
          </w:tcPr>
          <w:p w14:paraId="2C7CF6AF" w14:textId="77777777" w:rsidR="00D74DC4" w:rsidRDefault="00D74DC4">
            <w:pPr>
              <w:jc w:val="center"/>
              <w:rPr>
                <w:rFonts w:cstheme="minorHAnsi"/>
                <w:color w:val="000000"/>
              </w:rPr>
            </w:pPr>
            <w:r>
              <w:rPr>
                <w:rFonts w:cstheme="minorHAnsi"/>
                <w:color w:val="000000"/>
              </w:rPr>
              <w:t>A</w:t>
            </w:r>
          </w:p>
        </w:tc>
        <w:tc>
          <w:tcPr>
            <w:tcW w:w="850" w:type="dxa"/>
          </w:tcPr>
          <w:p w14:paraId="7E607EFE" w14:textId="77777777" w:rsidR="00D74DC4" w:rsidRDefault="00D74DC4">
            <w:pPr>
              <w:jc w:val="center"/>
              <w:rPr>
                <w:rFonts w:cstheme="minorHAnsi"/>
                <w:color w:val="000000"/>
              </w:rPr>
            </w:pPr>
          </w:p>
        </w:tc>
        <w:tc>
          <w:tcPr>
            <w:tcW w:w="851" w:type="dxa"/>
          </w:tcPr>
          <w:p w14:paraId="51106F64" w14:textId="4750B5EF"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7E8E24AB" w14:textId="10E76363" w:rsidR="00D74DC4" w:rsidRDefault="00D74DC4">
            <w:pPr>
              <w:jc w:val="center"/>
              <w:rPr>
                <w:rFonts w:cstheme="minorHAnsi"/>
                <w:color w:val="000000"/>
              </w:rPr>
            </w:pPr>
          </w:p>
        </w:tc>
        <w:tc>
          <w:tcPr>
            <w:tcW w:w="992" w:type="dxa"/>
          </w:tcPr>
          <w:p w14:paraId="2E21B00E" w14:textId="77777777" w:rsidR="00D74DC4" w:rsidRDefault="00D74DC4">
            <w:pPr>
              <w:jc w:val="center"/>
              <w:rPr>
                <w:rFonts w:cstheme="minorHAnsi"/>
                <w:color w:val="000000"/>
              </w:rPr>
            </w:pPr>
          </w:p>
        </w:tc>
      </w:tr>
      <w:tr w:rsidR="00D74DC4" w14:paraId="243E3347" w14:textId="77777777" w:rsidTr="42F7242D">
        <w:tc>
          <w:tcPr>
            <w:tcW w:w="1270" w:type="dxa"/>
            <w:gridSpan w:val="2"/>
            <w:vMerge/>
          </w:tcPr>
          <w:p w14:paraId="0BB19505" w14:textId="77777777" w:rsidR="00D74DC4" w:rsidRDefault="00D74DC4">
            <w:pPr>
              <w:jc w:val="center"/>
              <w:rPr>
                <w:rFonts w:cstheme="minorHAnsi"/>
                <w:color w:val="000000"/>
              </w:rPr>
            </w:pPr>
          </w:p>
        </w:tc>
        <w:tc>
          <w:tcPr>
            <w:tcW w:w="4394" w:type="dxa"/>
          </w:tcPr>
          <w:p w14:paraId="36AE9172" w14:textId="010BA8EF" w:rsidR="00D74DC4" w:rsidRDefault="00D74DC4">
            <w:pPr>
              <w:rPr>
                <w:rFonts w:cstheme="minorHAnsi"/>
                <w:color w:val="000000"/>
              </w:rPr>
            </w:pPr>
            <w:r>
              <w:rPr>
                <w:rFonts w:cstheme="minorHAnsi"/>
                <w:color w:val="000000"/>
              </w:rPr>
              <w:t>CEO and VCEO pay award: agree</w:t>
            </w:r>
          </w:p>
        </w:tc>
        <w:tc>
          <w:tcPr>
            <w:tcW w:w="993" w:type="dxa"/>
          </w:tcPr>
          <w:p w14:paraId="620E97D5" w14:textId="77777777" w:rsidR="00D74DC4" w:rsidRDefault="00D74DC4">
            <w:pPr>
              <w:jc w:val="center"/>
              <w:rPr>
                <w:rFonts w:cstheme="minorHAnsi"/>
                <w:color w:val="000000"/>
              </w:rPr>
            </w:pPr>
          </w:p>
        </w:tc>
        <w:tc>
          <w:tcPr>
            <w:tcW w:w="1275" w:type="dxa"/>
          </w:tcPr>
          <w:p w14:paraId="64E3A2EA"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0BEDD15D" w14:textId="77777777" w:rsidR="00D74DC4" w:rsidRDefault="00D74DC4">
            <w:pPr>
              <w:jc w:val="center"/>
              <w:rPr>
                <w:rFonts w:cstheme="minorHAnsi"/>
                <w:color w:val="000000"/>
              </w:rPr>
            </w:pPr>
          </w:p>
        </w:tc>
        <w:tc>
          <w:tcPr>
            <w:tcW w:w="851" w:type="dxa"/>
          </w:tcPr>
          <w:p w14:paraId="3D8594E8" w14:textId="1D4D9B0A" w:rsidR="00D74DC4" w:rsidRDefault="00D74DC4">
            <w:pPr>
              <w:jc w:val="center"/>
              <w:rPr>
                <w:rFonts w:cstheme="minorHAnsi"/>
                <w:color w:val="000000"/>
              </w:rPr>
            </w:pPr>
          </w:p>
        </w:tc>
        <w:tc>
          <w:tcPr>
            <w:tcW w:w="850" w:type="dxa"/>
          </w:tcPr>
          <w:p w14:paraId="07D24F25" w14:textId="77777777" w:rsidR="00D74DC4" w:rsidRDefault="00D74DC4">
            <w:pPr>
              <w:jc w:val="center"/>
              <w:rPr>
                <w:rFonts w:cstheme="minorHAnsi"/>
                <w:color w:val="000000"/>
              </w:rPr>
            </w:pPr>
          </w:p>
        </w:tc>
        <w:tc>
          <w:tcPr>
            <w:tcW w:w="851" w:type="dxa"/>
          </w:tcPr>
          <w:p w14:paraId="48AE63FE" w14:textId="56F4C910" w:rsidR="00D74DC4" w:rsidRDefault="00D74DC4">
            <w:pPr>
              <w:jc w:val="center"/>
              <w:rPr>
                <w:rFonts w:cstheme="minorHAnsi"/>
                <w:color w:val="000000"/>
              </w:rPr>
            </w:pPr>
          </w:p>
        </w:tc>
        <w:tc>
          <w:tcPr>
            <w:tcW w:w="993" w:type="dxa"/>
          </w:tcPr>
          <w:p w14:paraId="653EEDB3" w14:textId="5FDEAFF2" w:rsidR="00D74DC4" w:rsidRDefault="00D74DC4">
            <w:pPr>
              <w:jc w:val="center"/>
              <w:rPr>
                <w:rFonts w:cstheme="minorHAnsi"/>
                <w:color w:val="000000"/>
              </w:rPr>
            </w:pPr>
          </w:p>
        </w:tc>
        <w:tc>
          <w:tcPr>
            <w:tcW w:w="992" w:type="dxa"/>
          </w:tcPr>
          <w:p w14:paraId="3A31D17B" w14:textId="77777777" w:rsidR="00D74DC4" w:rsidRDefault="00D74DC4">
            <w:pPr>
              <w:jc w:val="center"/>
              <w:rPr>
                <w:rFonts w:cstheme="minorHAnsi"/>
                <w:color w:val="000000"/>
              </w:rPr>
            </w:pPr>
          </w:p>
        </w:tc>
      </w:tr>
      <w:tr w:rsidR="00D74DC4" w14:paraId="568B917C" w14:textId="77777777" w:rsidTr="42F7242D">
        <w:tc>
          <w:tcPr>
            <w:tcW w:w="1270" w:type="dxa"/>
            <w:gridSpan w:val="2"/>
            <w:vMerge/>
          </w:tcPr>
          <w:p w14:paraId="0141EB3C" w14:textId="77777777" w:rsidR="00D74DC4" w:rsidRDefault="00D74DC4">
            <w:pPr>
              <w:jc w:val="center"/>
              <w:rPr>
                <w:rFonts w:cstheme="minorHAnsi"/>
                <w:color w:val="000000"/>
              </w:rPr>
            </w:pPr>
          </w:p>
        </w:tc>
        <w:tc>
          <w:tcPr>
            <w:tcW w:w="4394" w:type="dxa"/>
          </w:tcPr>
          <w:p w14:paraId="58EA185D" w14:textId="17FC1D91" w:rsidR="00D74DC4" w:rsidRDefault="5FFEE2BD" w:rsidP="42F7242D">
            <w:pPr>
              <w:rPr>
                <w:color w:val="000000"/>
              </w:rPr>
            </w:pPr>
            <w:r w:rsidRPr="42F7242D">
              <w:rPr>
                <w:color w:val="000000" w:themeColor="text1"/>
              </w:rPr>
              <w:t xml:space="preserve">Academy </w:t>
            </w:r>
            <w:r w:rsidR="121334BD" w:rsidRPr="42F7242D">
              <w:rPr>
                <w:color w:val="000000" w:themeColor="text1"/>
              </w:rPr>
              <w:t>Principals</w:t>
            </w:r>
            <w:r w:rsidRPr="42F7242D">
              <w:rPr>
                <w:color w:val="000000" w:themeColor="text1"/>
              </w:rPr>
              <w:t xml:space="preserve"> pay award: agree</w:t>
            </w:r>
          </w:p>
        </w:tc>
        <w:tc>
          <w:tcPr>
            <w:tcW w:w="993" w:type="dxa"/>
          </w:tcPr>
          <w:p w14:paraId="27B59123" w14:textId="77777777" w:rsidR="00D74DC4" w:rsidRDefault="00D74DC4">
            <w:pPr>
              <w:jc w:val="center"/>
              <w:rPr>
                <w:rFonts w:cstheme="minorHAnsi"/>
                <w:color w:val="000000"/>
              </w:rPr>
            </w:pPr>
          </w:p>
        </w:tc>
        <w:tc>
          <w:tcPr>
            <w:tcW w:w="1275" w:type="dxa"/>
          </w:tcPr>
          <w:p w14:paraId="7B8DB97D" w14:textId="7206C7AA" w:rsidR="00D74DC4" w:rsidRDefault="00D74DC4">
            <w:pPr>
              <w:jc w:val="center"/>
              <w:rPr>
                <w:rFonts w:cstheme="minorHAnsi"/>
                <w:color w:val="000000"/>
              </w:rPr>
            </w:pPr>
            <w:r>
              <w:rPr>
                <w:rFonts w:ascii="Wingdings 2" w:eastAsia="Wingdings 2" w:hAnsi="Wingdings 2" w:cstheme="minorHAnsi"/>
                <w:color w:val="000000"/>
              </w:rPr>
              <w:t>P</w:t>
            </w:r>
          </w:p>
        </w:tc>
        <w:tc>
          <w:tcPr>
            <w:tcW w:w="1134" w:type="dxa"/>
          </w:tcPr>
          <w:p w14:paraId="0711DF15" w14:textId="20E64690" w:rsidR="00D74DC4" w:rsidRDefault="00D74DC4">
            <w:pPr>
              <w:jc w:val="center"/>
              <w:rPr>
                <w:rFonts w:cstheme="minorHAnsi"/>
                <w:color w:val="000000"/>
              </w:rPr>
            </w:pPr>
          </w:p>
        </w:tc>
        <w:tc>
          <w:tcPr>
            <w:tcW w:w="851" w:type="dxa"/>
          </w:tcPr>
          <w:p w14:paraId="53A7E70B"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00B6A7B1" w14:textId="4B3ADB03" w:rsidR="00D74DC4" w:rsidRDefault="00D74DC4">
            <w:pPr>
              <w:jc w:val="center"/>
              <w:rPr>
                <w:rFonts w:cstheme="minorHAnsi"/>
                <w:color w:val="000000"/>
              </w:rPr>
            </w:pPr>
            <w:r>
              <w:rPr>
                <w:rFonts w:ascii="Wingdings 2" w:eastAsia="Wingdings 2" w:hAnsi="Wingdings 2" w:cstheme="minorHAnsi"/>
                <w:color w:val="000000"/>
              </w:rPr>
              <w:t>P</w:t>
            </w:r>
          </w:p>
        </w:tc>
        <w:tc>
          <w:tcPr>
            <w:tcW w:w="851" w:type="dxa"/>
          </w:tcPr>
          <w:p w14:paraId="6B577699" w14:textId="2A32FA3C" w:rsidR="00D74DC4" w:rsidRDefault="00D74DC4">
            <w:pPr>
              <w:jc w:val="center"/>
              <w:rPr>
                <w:rFonts w:cstheme="minorHAnsi"/>
                <w:color w:val="000000"/>
              </w:rPr>
            </w:pPr>
          </w:p>
        </w:tc>
        <w:tc>
          <w:tcPr>
            <w:tcW w:w="993" w:type="dxa"/>
          </w:tcPr>
          <w:p w14:paraId="156DB11D" w14:textId="4D09DA48" w:rsidR="00D74DC4" w:rsidRDefault="00D74DC4">
            <w:pPr>
              <w:jc w:val="center"/>
              <w:rPr>
                <w:rFonts w:cstheme="minorHAnsi"/>
                <w:color w:val="000000"/>
              </w:rPr>
            </w:pPr>
          </w:p>
        </w:tc>
        <w:tc>
          <w:tcPr>
            <w:tcW w:w="992" w:type="dxa"/>
          </w:tcPr>
          <w:p w14:paraId="2C305DCF" w14:textId="77777777" w:rsidR="00D74DC4" w:rsidRDefault="00D74DC4">
            <w:pPr>
              <w:jc w:val="center"/>
              <w:rPr>
                <w:rFonts w:cstheme="minorHAnsi"/>
                <w:color w:val="000000"/>
              </w:rPr>
            </w:pPr>
          </w:p>
        </w:tc>
      </w:tr>
      <w:tr w:rsidR="00D74DC4" w14:paraId="40FD0E17" w14:textId="77777777" w:rsidTr="42F7242D">
        <w:tc>
          <w:tcPr>
            <w:tcW w:w="1270" w:type="dxa"/>
            <w:gridSpan w:val="2"/>
            <w:vMerge/>
          </w:tcPr>
          <w:p w14:paraId="4359203B" w14:textId="77777777" w:rsidR="00D74DC4" w:rsidRDefault="00D74DC4">
            <w:pPr>
              <w:jc w:val="center"/>
              <w:rPr>
                <w:rFonts w:cstheme="minorHAnsi"/>
                <w:color w:val="000000"/>
              </w:rPr>
            </w:pPr>
          </w:p>
        </w:tc>
        <w:tc>
          <w:tcPr>
            <w:tcW w:w="4394" w:type="dxa"/>
          </w:tcPr>
          <w:p w14:paraId="4D365DA3" w14:textId="77777777" w:rsidR="00D74DC4" w:rsidRDefault="00D74DC4">
            <w:pPr>
              <w:rPr>
                <w:rFonts w:cstheme="minorHAnsi"/>
                <w:color w:val="000000"/>
              </w:rPr>
            </w:pPr>
            <w:r>
              <w:rPr>
                <w:rFonts w:cstheme="minorHAnsi"/>
                <w:color w:val="000000"/>
              </w:rPr>
              <w:t>Staff appraisal procedure and pay progression: monitor and agree</w:t>
            </w:r>
          </w:p>
        </w:tc>
        <w:tc>
          <w:tcPr>
            <w:tcW w:w="993" w:type="dxa"/>
          </w:tcPr>
          <w:p w14:paraId="39B306C3" w14:textId="77777777" w:rsidR="00D74DC4" w:rsidRDefault="00D74DC4">
            <w:pPr>
              <w:jc w:val="center"/>
              <w:rPr>
                <w:rFonts w:cstheme="minorHAnsi"/>
                <w:color w:val="000000"/>
              </w:rPr>
            </w:pPr>
          </w:p>
        </w:tc>
        <w:tc>
          <w:tcPr>
            <w:tcW w:w="1275" w:type="dxa"/>
          </w:tcPr>
          <w:p w14:paraId="24174ACC" w14:textId="77777777" w:rsidR="00D74DC4" w:rsidRDefault="00D74DC4">
            <w:pPr>
              <w:jc w:val="center"/>
              <w:rPr>
                <w:rFonts w:cstheme="minorHAnsi"/>
                <w:color w:val="000000"/>
              </w:rPr>
            </w:pPr>
          </w:p>
        </w:tc>
        <w:tc>
          <w:tcPr>
            <w:tcW w:w="1134" w:type="dxa"/>
          </w:tcPr>
          <w:p w14:paraId="2C9D336D" w14:textId="3E06F0B5" w:rsidR="00D74DC4" w:rsidRDefault="5FFEE2BD" w:rsidP="42F7242D">
            <w:pPr>
              <w:jc w:val="center"/>
              <w:rPr>
                <w:color w:val="000000"/>
              </w:rPr>
            </w:pPr>
            <w:r w:rsidRPr="42F7242D">
              <w:rPr>
                <w:rFonts w:ascii="Wingdings 2" w:eastAsia="Wingdings 2" w:hAnsi="Wingdings 2"/>
                <w:color w:val="000000" w:themeColor="text1"/>
              </w:rPr>
              <w:t>P</w:t>
            </w:r>
            <w:r w:rsidRPr="42F7242D">
              <w:rPr>
                <w:color w:val="000000" w:themeColor="text1"/>
              </w:rPr>
              <w:t xml:space="preserve"> (</w:t>
            </w:r>
            <w:r w:rsidR="688877FE">
              <w:t>People Committee</w:t>
            </w:r>
            <w:r>
              <w:t>)</w:t>
            </w:r>
          </w:p>
        </w:tc>
        <w:tc>
          <w:tcPr>
            <w:tcW w:w="851" w:type="dxa"/>
          </w:tcPr>
          <w:p w14:paraId="25CAA2BC"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Pr>
          <w:p w14:paraId="2408DBD3" w14:textId="7A4BE73F" w:rsidR="00D74DC4" w:rsidRDefault="0B0D12B5" w:rsidP="42F7242D">
            <w:pPr>
              <w:jc w:val="center"/>
              <w:rPr>
                <w:color w:val="000000" w:themeColor="text1"/>
              </w:rPr>
            </w:pPr>
            <w:r w:rsidRPr="42F7242D">
              <w:rPr>
                <w:color w:val="000000" w:themeColor="text1"/>
              </w:rPr>
              <w:t>A</w:t>
            </w:r>
          </w:p>
          <w:p w14:paraId="4CF353B3" w14:textId="564F1EB7" w:rsidR="00D74DC4" w:rsidRDefault="00D74DC4" w:rsidP="42F7242D">
            <w:pPr>
              <w:jc w:val="center"/>
              <w:rPr>
                <w:color w:val="000000"/>
              </w:rPr>
            </w:pPr>
          </w:p>
        </w:tc>
        <w:tc>
          <w:tcPr>
            <w:tcW w:w="851" w:type="dxa"/>
          </w:tcPr>
          <w:p w14:paraId="69D1BA5F" w14:textId="7A4BE73F" w:rsidR="00D74DC4" w:rsidRDefault="00D74DC4">
            <w:pPr>
              <w:jc w:val="center"/>
              <w:rPr>
                <w:rFonts w:cstheme="minorHAnsi"/>
                <w:color w:val="000000"/>
              </w:rPr>
            </w:pPr>
            <w:r>
              <w:rPr>
                <w:rFonts w:cstheme="minorHAnsi"/>
                <w:color w:val="000000"/>
              </w:rPr>
              <w:t>A</w:t>
            </w:r>
          </w:p>
        </w:tc>
        <w:tc>
          <w:tcPr>
            <w:tcW w:w="993" w:type="dxa"/>
          </w:tcPr>
          <w:p w14:paraId="2DE7B191" w14:textId="4E8F24DD" w:rsidR="00D74DC4" w:rsidRDefault="00D74DC4">
            <w:pPr>
              <w:jc w:val="center"/>
              <w:rPr>
                <w:rFonts w:cstheme="minorHAnsi"/>
                <w:color w:val="000000"/>
              </w:rPr>
            </w:pPr>
            <w:r>
              <w:rPr>
                <w:rFonts w:cstheme="minorHAnsi"/>
                <w:color w:val="000000"/>
              </w:rPr>
              <w:t>A</w:t>
            </w:r>
          </w:p>
        </w:tc>
        <w:tc>
          <w:tcPr>
            <w:tcW w:w="992" w:type="dxa"/>
          </w:tcPr>
          <w:p w14:paraId="2C93E676" w14:textId="77777777" w:rsidR="00D74DC4" w:rsidRDefault="00D74DC4">
            <w:pPr>
              <w:jc w:val="center"/>
              <w:rPr>
                <w:rFonts w:cstheme="minorHAnsi"/>
                <w:color w:val="000000"/>
              </w:rPr>
            </w:pPr>
          </w:p>
        </w:tc>
      </w:tr>
      <w:tr w:rsidR="00D74DC4" w14:paraId="03666E5F" w14:textId="77777777" w:rsidTr="42F7242D">
        <w:tc>
          <w:tcPr>
            <w:tcW w:w="1270" w:type="dxa"/>
            <w:gridSpan w:val="2"/>
            <w:vMerge/>
          </w:tcPr>
          <w:p w14:paraId="47125E4C" w14:textId="77777777" w:rsidR="00D74DC4" w:rsidRDefault="00D74DC4">
            <w:pPr>
              <w:jc w:val="center"/>
              <w:rPr>
                <w:rFonts w:cstheme="minorHAnsi"/>
                <w:color w:val="000000"/>
              </w:rPr>
            </w:pPr>
          </w:p>
        </w:tc>
        <w:tc>
          <w:tcPr>
            <w:tcW w:w="4394" w:type="dxa"/>
          </w:tcPr>
          <w:p w14:paraId="26B87090" w14:textId="77777777" w:rsidR="00D74DC4" w:rsidRDefault="00D74DC4">
            <w:pPr>
              <w:rPr>
                <w:rFonts w:cstheme="minorHAnsi"/>
                <w:color w:val="000000"/>
              </w:rPr>
            </w:pPr>
            <w:r>
              <w:rPr>
                <w:rFonts w:cstheme="minorHAnsi"/>
                <w:color w:val="000000"/>
              </w:rPr>
              <w:t>Benchmarking and Trust wide value for money: ensure robustness</w:t>
            </w:r>
          </w:p>
        </w:tc>
        <w:tc>
          <w:tcPr>
            <w:tcW w:w="993" w:type="dxa"/>
          </w:tcPr>
          <w:p w14:paraId="0CC30DD2" w14:textId="77777777" w:rsidR="00D74DC4" w:rsidRDefault="00D74DC4">
            <w:pPr>
              <w:jc w:val="center"/>
              <w:rPr>
                <w:rFonts w:cstheme="minorHAnsi"/>
                <w:color w:val="000000"/>
              </w:rPr>
            </w:pPr>
          </w:p>
        </w:tc>
        <w:tc>
          <w:tcPr>
            <w:tcW w:w="1275" w:type="dxa"/>
          </w:tcPr>
          <w:p w14:paraId="31F5EC09" w14:textId="77777777" w:rsidR="00D74DC4" w:rsidRDefault="00D74DC4">
            <w:pPr>
              <w:jc w:val="center"/>
              <w:rPr>
                <w:rFonts w:cstheme="minorHAnsi"/>
                <w:color w:val="000000"/>
              </w:rPr>
            </w:pPr>
          </w:p>
        </w:tc>
        <w:tc>
          <w:tcPr>
            <w:tcW w:w="1134" w:type="dxa"/>
          </w:tcPr>
          <w:p w14:paraId="426CD855" w14:textId="3A1DAC40"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64B3FE28" w14:textId="77777777" w:rsidR="00D74DC4" w:rsidRDefault="00D74DC4">
            <w:pPr>
              <w:jc w:val="center"/>
              <w:rPr>
                <w:rFonts w:cstheme="minorHAnsi"/>
                <w:color w:val="000000"/>
              </w:rPr>
            </w:pPr>
            <w:r>
              <w:rPr>
                <w:rFonts w:cstheme="minorHAnsi"/>
                <w:color w:val="000000"/>
              </w:rPr>
              <w:t>A</w:t>
            </w:r>
          </w:p>
        </w:tc>
        <w:tc>
          <w:tcPr>
            <w:tcW w:w="850" w:type="dxa"/>
          </w:tcPr>
          <w:p w14:paraId="56FD0E22" w14:textId="77777777" w:rsidR="00D74DC4" w:rsidRDefault="00D74DC4">
            <w:pPr>
              <w:jc w:val="center"/>
              <w:rPr>
                <w:rFonts w:cstheme="minorHAnsi"/>
                <w:color w:val="000000"/>
              </w:rPr>
            </w:pPr>
          </w:p>
        </w:tc>
        <w:tc>
          <w:tcPr>
            <w:tcW w:w="851" w:type="dxa"/>
          </w:tcPr>
          <w:p w14:paraId="682A3718" w14:textId="2DDECA21"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Pr>
          <w:p w14:paraId="36908982" w14:textId="46C5F4F2" w:rsidR="00D74DC4" w:rsidRDefault="00D74DC4">
            <w:pPr>
              <w:jc w:val="center"/>
              <w:rPr>
                <w:rFonts w:cstheme="minorHAnsi"/>
                <w:color w:val="000000"/>
              </w:rPr>
            </w:pPr>
          </w:p>
        </w:tc>
        <w:tc>
          <w:tcPr>
            <w:tcW w:w="992" w:type="dxa"/>
          </w:tcPr>
          <w:p w14:paraId="61F80861" w14:textId="77777777" w:rsidR="00D74DC4" w:rsidRDefault="00D74DC4">
            <w:pPr>
              <w:jc w:val="center"/>
              <w:rPr>
                <w:rFonts w:cstheme="minorHAnsi"/>
                <w:color w:val="000000"/>
              </w:rPr>
            </w:pPr>
          </w:p>
        </w:tc>
      </w:tr>
      <w:tr w:rsidR="00D74DC4" w14:paraId="5DA6F037" w14:textId="77777777" w:rsidTr="42F7242D">
        <w:tc>
          <w:tcPr>
            <w:tcW w:w="1270" w:type="dxa"/>
            <w:gridSpan w:val="2"/>
            <w:vMerge/>
          </w:tcPr>
          <w:p w14:paraId="0BA4F307" w14:textId="77777777" w:rsidR="00D74DC4" w:rsidRDefault="00D74DC4">
            <w:pPr>
              <w:jc w:val="center"/>
              <w:rPr>
                <w:rFonts w:cstheme="minorHAnsi"/>
                <w:color w:val="000000"/>
              </w:rPr>
            </w:pPr>
          </w:p>
        </w:tc>
        <w:tc>
          <w:tcPr>
            <w:tcW w:w="4394" w:type="dxa"/>
            <w:tcBorders>
              <w:bottom w:val="single" w:sz="4" w:space="0" w:color="auto"/>
            </w:tcBorders>
          </w:tcPr>
          <w:p w14:paraId="520C1614" w14:textId="77777777" w:rsidR="00D74DC4" w:rsidRDefault="00D74DC4">
            <w:pPr>
              <w:rPr>
                <w:rFonts w:cstheme="minorHAnsi"/>
                <w:color w:val="000000"/>
              </w:rPr>
            </w:pPr>
            <w:r>
              <w:rPr>
                <w:rFonts w:cstheme="minorHAnsi"/>
                <w:color w:val="000000"/>
              </w:rPr>
              <w:t>Benchmarking and school value for money: ensure robustness</w:t>
            </w:r>
          </w:p>
        </w:tc>
        <w:tc>
          <w:tcPr>
            <w:tcW w:w="993" w:type="dxa"/>
            <w:tcBorders>
              <w:bottom w:val="single" w:sz="4" w:space="0" w:color="auto"/>
            </w:tcBorders>
          </w:tcPr>
          <w:p w14:paraId="34B7E27F" w14:textId="77777777" w:rsidR="00D74DC4" w:rsidRDefault="00D74DC4">
            <w:pPr>
              <w:jc w:val="center"/>
              <w:rPr>
                <w:rFonts w:cstheme="minorHAnsi"/>
                <w:color w:val="000000"/>
              </w:rPr>
            </w:pPr>
          </w:p>
        </w:tc>
        <w:tc>
          <w:tcPr>
            <w:tcW w:w="1275" w:type="dxa"/>
            <w:tcBorders>
              <w:bottom w:val="single" w:sz="4" w:space="0" w:color="auto"/>
            </w:tcBorders>
          </w:tcPr>
          <w:p w14:paraId="0D78E4D4" w14:textId="77777777" w:rsidR="00D74DC4" w:rsidRDefault="00D74DC4">
            <w:pPr>
              <w:jc w:val="center"/>
              <w:rPr>
                <w:rFonts w:cstheme="minorHAnsi"/>
                <w:color w:val="000000"/>
              </w:rPr>
            </w:pPr>
          </w:p>
        </w:tc>
        <w:tc>
          <w:tcPr>
            <w:tcW w:w="1134" w:type="dxa"/>
            <w:tcBorders>
              <w:bottom w:val="single" w:sz="4" w:space="0" w:color="auto"/>
            </w:tcBorders>
          </w:tcPr>
          <w:p w14:paraId="71EF3F73" w14:textId="5DB2BF63"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Borders>
              <w:bottom w:val="single" w:sz="4" w:space="0" w:color="auto"/>
            </w:tcBorders>
          </w:tcPr>
          <w:p w14:paraId="026225F4" w14:textId="77777777" w:rsidR="00D74DC4" w:rsidRDefault="00D74DC4">
            <w:pPr>
              <w:jc w:val="center"/>
              <w:rPr>
                <w:rFonts w:cstheme="minorHAnsi"/>
                <w:color w:val="000000"/>
              </w:rPr>
            </w:pPr>
            <w:r>
              <w:rPr>
                <w:rFonts w:cstheme="minorHAnsi"/>
                <w:color w:val="000000"/>
              </w:rPr>
              <w:t>A</w:t>
            </w:r>
          </w:p>
        </w:tc>
        <w:tc>
          <w:tcPr>
            <w:tcW w:w="850" w:type="dxa"/>
            <w:tcBorders>
              <w:bottom w:val="single" w:sz="4" w:space="0" w:color="auto"/>
            </w:tcBorders>
          </w:tcPr>
          <w:p w14:paraId="2C461494" w14:textId="77777777" w:rsidR="00D74DC4" w:rsidRDefault="00D74DC4">
            <w:pPr>
              <w:jc w:val="center"/>
              <w:rPr>
                <w:rFonts w:cstheme="minorHAnsi"/>
                <w:color w:val="000000"/>
              </w:rPr>
            </w:pPr>
          </w:p>
        </w:tc>
        <w:tc>
          <w:tcPr>
            <w:tcW w:w="851" w:type="dxa"/>
            <w:tcBorders>
              <w:bottom w:val="single" w:sz="4" w:space="0" w:color="auto"/>
            </w:tcBorders>
          </w:tcPr>
          <w:p w14:paraId="0A56A8D5" w14:textId="45140664"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Borders>
              <w:bottom w:val="single" w:sz="4" w:space="0" w:color="auto"/>
            </w:tcBorders>
          </w:tcPr>
          <w:p w14:paraId="3997A6C8" w14:textId="289E23D1" w:rsidR="00D74DC4" w:rsidRDefault="00D74DC4">
            <w:pPr>
              <w:jc w:val="center"/>
              <w:rPr>
                <w:rFonts w:cstheme="minorHAnsi"/>
                <w:color w:val="000000"/>
              </w:rPr>
            </w:pPr>
            <w:r>
              <w:rPr>
                <w:rFonts w:cstheme="minorHAnsi"/>
                <w:color w:val="000000"/>
              </w:rPr>
              <w:t>A</w:t>
            </w:r>
          </w:p>
        </w:tc>
        <w:tc>
          <w:tcPr>
            <w:tcW w:w="992" w:type="dxa"/>
            <w:tcBorders>
              <w:bottom w:val="single" w:sz="4" w:space="0" w:color="auto"/>
            </w:tcBorders>
          </w:tcPr>
          <w:p w14:paraId="09E6285B" w14:textId="77777777" w:rsidR="00D74DC4" w:rsidRDefault="00D74DC4">
            <w:pPr>
              <w:jc w:val="center"/>
              <w:rPr>
                <w:rFonts w:cstheme="minorHAnsi"/>
                <w:color w:val="000000"/>
              </w:rPr>
            </w:pPr>
          </w:p>
        </w:tc>
      </w:tr>
      <w:tr w:rsidR="00D74DC4" w14:paraId="5F018959" w14:textId="77777777" w:rsidTr="42F7242D">
        <w:tc>
          <w:tcPr>
            <w:tcW w:w="1270" w:type="dxa"/>
            <w:gridSpan w:val="2"/>
            <w:vMerge/>
          </w:tcPr>
          <w:p w14:paraId="685A60EB" w14:textId="77777777" w:rsidR="00D74DC4" w:rsidRDefault="00D74DC4">
            <w:pPr>
              <w:jc w:val="center"/>
              <w:rPr>
                <w:rFonts w:cstheme="minorHAnsi"/>
                <w:color w:val="000000"/>
              </w:rPr>
            </w:pPr>
          </w:p>
        </w:tc>
        <w:tc>
          <w:tcPr>
            <w:tcW w:w="4394" w:type="dxa"/>
            <w:tcBorders>
              <w:bottom w:val="single" w:sz="4" w:space="0" w:color="auto"/>
            </w:tcBorders>
          </w:tcPr>
          <w:p w14:paraId="6E4509A2" w14:textId="77777777" w:rsidR="00D74DC4" w:rsidRDefault="00D74DC4">
            <w:pPr>
              <w:rPr>
                <w:rFonts w:cstheme="minorHAnsi"/>
                <w:color w:val="000000"/>
              </w:rPr>
            </w:pPr>
            <w:r>
              <w:rPr>
                <w:rFonts w:cstheme="minorHAnsi"/>
                <w:color w:val="000000"/>
              </w:rPr>
              <w:t>Develop Trust wide procurement strategies and efficiency savings programme</w:t>
            </w:r>
          </w:p>
        </w:tc>
        <w:tc>
          <w:tcPr>
            <w:tcW w:w="993" w:type="dxa"/>
            <w:tcBorders>
              <w:bottom w:val="single" w:sz="4" w:space="0" w:color="auto"/>
            </w:tcBorders>
          </w:tcPr>
          <w:p w14:paraId="698F8C20" w14:textId="77777777" w:rsidR="00D74DC4" w:rsidRDefault="00D74DC4">
            <w:pPr>
              <w:jc w:val="center"/>
              <w:rPr>
                <w:rFonts w:cstheme="minorHAnsi"/>
                <w:color w:val="000000"/>
              </w:rPr>
            </w:pPr>
          </w:p>
        </w:tc>
        <w:tc>
          <w:tcPr>
            <w:tcW w:w="1275" w:type="dxa"/>
            <w:tcBorders>
              <w:bottom w:val="single" w:sz="4" w:space="0" w:color="auto"/>
            </w:tcBorders>
          </w:tcPr>
          <w:p w14:paraId="42FFA6A1" w14:textId="77777777" w:rsidR="00D74DC4" w:rsidRDefault="00D74DC4">
            <w:pPr>
              <w:jc w:val="center"/>
              <w:rPr>
                <w:rFonts w:cstheme="minorHAnsi"/>
                <w:color w:val="000000"/>
              </w:rPr>
            </w:pPr>
          </w:p>
        </w:tc>
        <w:tc>
          <w:tcPr>
            <w:tcW w:w="1134" w:type="dxa"/>
            <w:tcBorders>
              <w:bottom w:val="single" w:sz="4" w:space="0" w:color="auto"/>
            </w:tcBorders>
          </w:tcPr>
          <w:p w14:paraId="64A843C1" w14:textId="10D1FFC2" w:rsidR="00D74DC4" w:rsidRDefault="00D74DC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Borders>
              <w:bottom w:val="single" w:sz="4" w:space="0" w:color="auto"/>
            </w:tcBorders>
          </w:tcPr>
          <w:p w14:paraId="263C3814" w14:textId="77777777" w:rsidR="00D74DC4" w:rsidRDefault="00D74DC4">
            <w:pPr>
              <w:jc w:val="center"/>
              <w:rPr>
                <w:rFonts w:cstheme="minorHAnsi"/>
                <w:color w:val="000000"/>
              </w:rPr>
            </w:pPr>
            <w:r>
              <w:rPr>
                <w:rFonts w:ascii="Wingdings 2" w:eastAsia="Wingdings 2" w:hAnsi="Wingdings 2" w:cstheme="minorHAnsi"/>
                <w:color w:val="000000"/>
              </w:rPr>
              <w:t>P</w:t>
            </w:r>
          </w:p>
        </w:tc>
        <w:tc>
          <w:tcPr>
            <w:tcW w:w="850" w:type="dxa"/>
            <w:tcBorders>
              <w:bottom w:val="single" w:sz="4" w:space="0" w:color="auto"/>
            </w:tcBorders>
          </w:tcPr>
          <w:p w14:paraId="133327B2" w14:textId="77777777" w:rsidR="00D74DC4" w:rsidRDefault="00D74DC4">
            <w:pPr>
              <w:jc w:val="center"/>
              <w:rPr>
                <w:rFonts w:cstheme="minorHAnsi"/>
                <w:color w:val="000000"/>
              </w:rPr>
            </w:pPr>
          </w:p>
        </w:tc>
        <w:tc>
          <w:tcPr>
            <w:tcW w:w="851" w:type="dxa"/>
            <w:tcBorders>
              <w:bottom w:val="single" w:sz="4" w:space="0" w:color="auto"/>
            </w:tcBorders>
          </w:tcPr>
          <w:p w14:paraId="6F401F7E" w14:textId="17903AF9" w:rsidR="00D74DC4" w:rsidRDefault="00D74DC4">
            <w:pPr>
              <w:jc w:val="center"/>
              <w:rPr>
                <w:rFonts w:cstheme="minorHAnsi"/>
                <w:color w:val="000000"/>
              </w:rPr>
            </w:pPr>
            <w:r>
              <w:rPr>
                <w:rFonts w:ascii="Wingdings 2" w:eastAsia="Wingdings 2" w:hAnsi="Wingdings 2" w:cstheme="minorHAnsi"/>
                <w:color w:val="000000"/>
              </w:rPr>
              <w:t>P</w:t>
            </w:r>
          </w:p>
        </w:tc>
        <w:tc>
          <w:tcPr>
            <w:tcW w:w="993" w:type="dxa"/>
            <w:tcBorders>
              <w:bottom w:val="single" w:sz="4" w:space="0" w:color="auto"/>
            </w:tcBorders>
          </w:tcPr>
          <w:p w14:paraId="0A0528E0" w14:textId="3EC5889E" w:rsidR="00D74DC4" w:rsidRDefault="00D74DC4">
            <w:pPr>
              <w:jc w:val="center"/>
              <w:rPr>
                <w:rFonts w:cstheme="minorHAnsi"/>
                <w:color w:val="000000"/>
              </w:rPr>
            </w:pPr>
          </w:p>
        </w:tc>
        <w:tc>
          <w:tcPr>
            <w:tcW w:w="992" w:type="dxa"/>
            <w:tcBorders>
              <w:bottom w:val="single" w:sz="4" w:space="0" w:color="auto"/>
            </w:tcBorders>
          </w:tcPr>
          <w:p w14:paraId="02FDD5D9" w14:textId="77777777" w:rsidR="00D74DC4" w:rsidRDefault="00D74DC4">
            <w:pPr>
              <w:jc w:val="center"/>
              <w:rPr>
                <w:rFonts w:cstheme="minorHAnsi"/>
                <w:color w:val="000000"/>
              </w:rPr>
            </w:pPr>
          </w:p>
        </w:tc>
      </w:tr>
      <w:tr w:rsidR="00D74DC4" w14:paraId="27329F6C" w14:textId="77777777" w:rsidTr="42F7242D">
        <w:tc>
          <w:tcPr>
            <w:tcW w:w="1270" w:type="dxa"/>
            <w:gridSpan w:val="2"/>
            <w:vMerge w:val="restart"/>
            <w:tcBorders>
              <w:top w:val="single" w:sz="4" w:space="0" w:color="auto"/>
            </w:tcBorders>
          </w:tcPr>
          <w:p w14:paraId="4D7E976C" w14:textId="77777777" w:rsidR="00D74DC4" w:rsidRDefault="00D74DC4" w:rsidP="00635B06">
            <w:pPr>
              <w:jc w:val="center"/>
              <w:rPr>
                <w:rFonts w:cstheme="minorHAnsi"/>
                <w:color w:val="000000"/>
              </w:rPr>
            </w:pPr>
          </w:p>
        </w:tc>
        <w:tc>
          <w:tcPr>
            <w:tcW w:w="4394" w:type="dxa"/>
            <w:tcBorders>
              <w:top w:val="single" w:sz="4" w:space="0" w:color="auto"/>
            </w:tcBorders>
          </w:tcPr>
          <w:p w14:paraId="0C83E3C7" w14:textId="48E7BB40" w:rsidR="00D74DC4" w:rsidRDefault="00D74DC4" w:rsidP="00635B06">
            <w:pPr>
              <w:rPr>
                <w:rFonts w:cstheme="minorHAnsi"/>
                <w:color w:val="000000"/>
              </w:rPr>
            </w:pPr>
            <w:r w:rsidRPr="00635B06">
              <w:rPr>
                <w:rFonts w:cstheme="minorHAnsi"/>
                <w:color w:val="000000"/>
              </w:rPr>
              <w:t>Monitor and control expenditure against the budget at appropriate intervals during the financial year and take remedial action as necessary</w:t>
            </w:r>
          </w:p>
        </w:tc>
        <w:tc>
          <w:tcPr>
            <w:tcW w:w="993" w:type="dxa"/>
            <w:tcBorders>
              <w:top w:val="single" w:sz="4" w:space="0" w:color="auto"/>
            </w:tcBorders>
          </w:tcPr>
          <w:p w14:paraId="3AC5FF18" w14:textId="77777777" w:rsidR="00D74DC4" w:rsidRDefault="00D74DC4" w:rsidP="00635B06">
            <w:pPr>
              <w:jc w:val="center"/>
              <w:rPr>
                <w:rFonts w:cstheme="minorHAnsi"/>
                <w:color w:val="000000"/>
              </w:rPr>
            </w:pPr>
          </w:p>
        </w:tc>
        <w:tc>
          <w:tcPr>
            <w:tcW w:w="1275" w:type="dxa"/>
            <w:tcBorders>
              <w:top w:val="single" w:sz="4" w:space="0" w:color="auto"/>
            </w:tcBorders>
          </w:tcPr>
          <w:p w14:paraId="58D7FF3A" w14:textId="77777777" w:rsidR="00D74DC4" w:rsidRDefault="00D74DC4" w:rsidP="00635B06">
            <w:pPr>
              <w:jc w:val="center"/>
              <w:rPr>
                <w:rFonts w:cstheme="minorHAnsi"/>
                <w:color w:val="000000"/>
              </w:rPr>
            </w:pPr>
          </w:p>
        </w:tc>
        <w:tc>
          <w:tcPr>
            <w:tcW w:w="1134" w:type="dxa"/>
            <w:tcBorders>
              <w:top w:val="single" w:sz="4" w:space="0" w:color="auto"/>
            </w:tcBorders>
          </w:tcPr>
          <w:p w14:paraId="71674728" w14:textId="5E9DB540" w:rsidR="00D74DC4" w:rsidRDefault="00D74DC4" w:rsidP="00635B06">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Borders>
              <w:top w:val="single" w:sz="4" w:space="0" w:color="auto"/>
            </w:tcBorders>
          </w:tcPr>
          <w:p w14:paraId="2221C9BC" w14:textId="6AB08D9B"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850" w:type="dxa"/>
            <w:tcBorders>
              <w:top w:val="single" w:sz="4" w:space="0" w:color="auto"/>
            </w:tcBorders>
          </w:tcPr>
          <w:p w14:paraId="3FA3409D" w14:textId="77777777" w:rsidR="00D74DC4" w:rsidRDefault="00D74DC4" w:rsidP="00635B06">
            <w:pPr>
              <w:jc w:val="center"/>
              <w:rPr>
                <w:rFonts w:cstheme="minorHAnsi"/>
                <w:color w:val="000000"/>
              </w:rPr>
            </w:pPr>
          </w:p>
        </w:tc>
        <w:tc>
          <w:tcPr>
            <w:tcW w:w="851" w:type="dxa"/>
            <w:tcBorders>
              <w:top w:val="single" w:sz="4" w:space="0" w:color="auto"/>
            </w:tcBorders>
          </w:tcPr>
          <w:p w14:paraId="0545030C" w14:textId="2C8684D9"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993" w:type="dxa"/>
            <w:tcBorders>
              <w:top w:val="single" w:sz="4" w:space="0" w:color="auto"/>
            </w:tcBorders>
          </w:tcPr>
          <w:p w14:paraId="6AAB7629" w14:textId="74F5D9B3"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992" w:type="dxa"/>
            <w:tcBorders>
              <w:top w:val="single" w:sz="4" w:space="0" w:color="auto"/>
            </w:tcBorders>
          </w:tcPr>
          <w:p w14:paraId="4EE0F562" w14:textId="77777777" w:rsidR="00D74DC4" w:rsidRDefault="00D74DC4" w:rsidP="00635B06">
            <w:pPr>
              <w:jc w:val="center"/>
              <w:rPr>
                <w:rFonts w:cstheme="minorHAnsi"/>
                <w:color w:val="000000"/>
              </w:rPr>
            </w:pPr>
          </w:p>
        </w:tc>
      </w:tr>
      <w:tr w:rsidR="00D74DC4" w14:paraId="11181F9A" w14:textId="77777777" w:rsidTr="42F7242D">
        <w:tc>
          <w:tcPr>
            <w:tcW w:w="1270" w:type="dxa"/>
            <w:gridSpan w:val="2"/>
            <w:vMerge/>
          </w:tcPr>
          <w:p w14:paraId="196CDCA3" w14:textId="77777777" w:rsidR="00D74DC4" w:rsidRDefault="00D74DC4" w:rsidP="00635B06">
            <w:pPr>
              <w:jc w:val="center"/>
              <w:rPr>
                <w:rFonts w:cstheme="minorHAnsi"/>
                <w:color w:val="000000"/>
              </w:rPr>
            </w:pPr>
          </w:p>
        </w:tc>
        <w:tc>
          <w:tcPr>
            <w:tcW w:w="4394" w:type="dxa"/>
          </w:tcPr>
          <w:p w14:paraId="00590A99" w14:textId="2EBA5B55" w:rsidR="00D74DC4" w:rsidRPr="00635B06" w:rsidRDefault="00D74DC4" w:rsidP="00635B06">
            <w:pPr>
              <w:rPr>
                <w:rFonts w:cstheme="minorHAnsi"/>
                <w:color w:val="000000"/>
              </w:rPr>
            </w:pPr>
            <w:r>
              <w:rPr>
                <w:rFonts w:cstheme="minorHAnsi"/>
                <w:color w:val="000000"/>
              </w:rPr>
              <w:t>Amendment removal or suspension of any authorised spending limits</w:t>
            </w:r>
          </w:p>
        </w:tc>
        <w:tc>
          <w:tcPr>
            <w:tcW w:w="993" w:type="dxa"/>
          </w:tcPr>
          <w:p w14:paraId="72F83797" w14:textId="77777777" w:rsidR="00D74DC4" w:rsidRDefault="00D74DC4" w:rsidP="00635B06">
            <w:pPr>
              <w:jc w:val="center"/>
              <w:rPr>
                <w:rFonts w:cstheme="minorHAnsi"/>
                <w:color w:val="000000"/>
              </w:rPr>
            </w:pPr>
          </w:p>
        </w:tc>
        <w:tc>
          <w:tcPr>
            <w:tcW w:w="1275" w:type="dxa"/>
          </w:tcPr>
          <w:p w14:paraId="37799BE9" w14:textId="31FC07B6"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1134" w:type="dxa"/>
          </w:tcPr>
          <w:p w14:paraId="4F5F0BD7" w14:textId="34224047" w:rsidR="00D74DC4" w:rsidRDefault="00D74DC4" w:rsidP="00635B06">
            <w:pPr>
              <w:jc w:val="center"/>
              <w:rPr>
                <w:rFonts w:cstheme="minorHAnsi"/>
                <w:color w:val="000000"/>
              </w:rPr>
            </w:pPr>
            <w:r>
              <w:rPr>
                <w:rFonts w:cstheme="minorHAnsi"/>
                <w:color w:val="000000"/>
              </w:rPr>
              <w:t>A (Resources)</w:t>
            </w:r>
          </w:p>
        </w:tc>
        <w:tc>
          <w:tcPr>
            <w:tcW w:w="851" w:type="dxa"/>
          </w:tcPr>
          <w:p w14:paraId="0C561AEA" w14:textId="77777777" w:rsidR="00D74DC4" w:rsidRDefault="00D74DC4" w:rsidP="00635B06">
            <w:pPr>
              <w:jc w:val="center"/>
              <w:rPr>
                <w:rFonts w:cstheme="minorHAnsi"/>
                <w:color w:val="000000"/>
              </w:rPr>
            </w:pPr>
          </w:p>
        </w:tc>
        <w:tc>
          <w:tcPr>
            <w:tcW w:w="850" w:type="dxa"/>
          </w:tcPr>
          <w:p w14:paraId="1B23C246" w14:textId="77777777" w:rsidR="00D74DC4" w:rsidRDefault="00D74DC4" w:rsidP="00635B06">
            <w:pPr>
              <w:jc w:val="center"/>
              <w:rPr>
                <w:rFonts w:cstheme="minorHAnsi"/>
                <w:color w:val="000000"/>
              </w:rPr>
            </w:pPr>
          </w:p>
        </w:tc>
        <w:tc>
          <w:tcPr>
            <w:tcW w:w="851" w:type="dxa"/>
          </w:tcPr>
          <w:p w14:paraId="5E533462" w14:textId="74F2A152" w:rsidR="00D74DC4" w:rsidRDefault="00D74DC4" w:rsidP="00635B06">
            <w:pPr>
              <w:jc w:val="center"/>
              <w:rPr>
                <w:rFonts w:cstheme="minorHAnsi"/>
                <w:color w:val="000000"/>
              </w:rPr>
            </w:pPr>
          </w:p>
        </w:tc>
        <w:tc>
          <w:tcPr>
            <w:tcW w:w="993" w:type="dxa"/>
          </w:tcPr>
          <w:p w14:paraId="57344B4B" w14:textId="77777777" w:rsidR="00D74DC4" w:rsidRDefault="00D74DC4" w:rsidP="00635B06">
            <w:pPr>
              <w:jc w:val="center"/>
              <w:rPr>
                <w:rFonts w:cstheme="minorHAnsi"/>
                <w:color w:val="000000"/>
              </w:rPr>
            </w:pPr>
          </w:p>
        </w:tc>
        <w:tc>
          <w:tcPr>
            <w:tcW w:w="992" w:type="dxa"/>
          </w:tcPr>
          <w:p w14:paraId="0C396659" w14:textId="77777777" w:rsidR="00D74DC4" w:rsidRDefault="00D74DC4" w:rsidP="00635B06">
            <w:pPr>
              <w:jc w:val="center"/>
              <w:rPr>
                <w:rFonts w:cstheme="minorHAnsi"/>
                <w:color w:val="000000"/>
              </w:rPr>
            </w:pPr>
          </w:p>
        </w:tc>
      </w:tr>
      <w:tr w:rsidR="00D74DC4" w14:paraId="4EFD22D3" w14:textId="77777777" w:rsidTr="42F7242D">
        <w:tc>
          <w:tcPr>
            <w:tcW w:w="1270" w:type="dxa"/>
            <w:gridSpan w:val="2"/>
            <w:vMerge/>
          </w:tcPr>
          <w:p w14:paraId="44518D3A" w14:textId="77777777" w:rsidR="00D74DC4" w:rsidRDefault="00D74DC4" w:rsidP="00635B06">
            <w:pPr>
              <w:jc w:val="center"/>
              <w:rPr>
                <w:rFonts w:cstheme="minorHAnsi"/>
                <w:color w:val="000000"/>
              </w:rPr>
            </w:pPr>
          </w:p>
        </w:tc>
        <w:tc>
          <w:tcPr>
            <w:tcW w:w="4394" w:type="dxa"/>
          </w:tcPr>
          <w:p w14:paraId="35B654AD" w14:textId="77777777" w:rsidR="00D74DC4" w:rsidRDefault="00D74DC4" w:rsidP="00635B06">
            <w:pPr>
              <w:rPr>
                <w:rFonts w:cstheme="minorHAnsi"/>
                <w:color w:val="000000"/>
              </w:rPr>
            </w:pPr>
            <w:r>
              <w:rPr>
                <w:rFonts w:cstheme="minorHAnsi"/>
                <w:color w:val="000000"/>
              </w:rPr>
              <w:t>Maintaining adequate insurance</w:t>
            </w:r>
          </w:p>
          <w:p w14:paraId="07A3C82F" w14:textId="6260C6C5" w:rsidR="00D74DC4" w:rsidRDefault="00D74DC4" w:rsidP="00635B06">
            <w:pPr>
              <w:rPr>
                <w:rFonts w:cstheme="minorHAnsi"/>
                <w:color w:val="000000"/>
              </w:rPr>
            </w:pPr>
          </w:p>
        </w:tc>
        <w:tc>
          <w:tcPr>
            <w:tcW w:w="993" w:type="dxa"/>
          </w:tcPr>
          <w:p w14:paraId="31436BF2" w14:textId="77777777" w:rsidR="00D74DC4" w:rsidRDefault="00D74DC4" w:rsidP="00635B06">
            <w:pPr>
              <w:jc w:val="center"/>
              <w:rPr>
                <w:rFonts w:cstheme="minorHAnsi"/>
                <w:color w:val="000000"/>
              </w:rPr>
            </w:pPr>
          </w:p>
        </w:tc>
        <w:tc>
          <w:tcPr>
            <w:tcW w:w="1275" w:type="dxa"/>
          </w:tcPr>
          <w:p w14:paraId="0290F796" w14:textId="77777777" w:rsidR="00D74DC4" w:rsidRDefault="00D74DC4" w:rsidP="00635B06">
            <w:pPr>
              <w:jc w:val="center"/>
              <w:rPr>
                <w:rFonts w:cstheme="minorHAnsi"/>
                <w:color w:val="000000"/>
              </w:rPr>
            </w:pPr>
          </w:p>
        </w:tc>
        <w:tc>
          <w:tcPr>
            <w:tcW w:w="1134" w:type="dxa"/>
          </w:tcPr>
          <w:p w14:paraId="0E76F2B6" w14:textId="77777777" w:rsidR="00D74DC4" w:rsidRDefault="00D74DC4" w:rsidP="00635B06">
            <w:pPr>
              <w:jc w:val="center"/>
              <w:rPr>
                <w:rFonts w:cstheme="minorHAnsi"/>
                <w:color w:val="000000"/>
              </w:rPr>
            </w:pPr>
          </w:p>
        </w:tc>
        <w:tc>
          <w:tcPr>
            <w:tcW w:w="851" w:type="dxa"/>
          </w:tcPr>
          <w:p w14:paraId="0449F2F6" w14:textId="77777777" w:rsidR="00D74DC4" w:rsidRDefault="00D74DC4" w:rsidP="00635B06">
            <w:pPr>
              <w:jc w:val="center"/>
              <w:rPr>
                <w:rFonts w:cstheme="minorHAnsi"/>
                <w:color w:val="000000"/>
              </w:rPr>
            </w:pPr>
          </w:p>
        </w:tc>
        <w:tc>
          <w:tcPr>
            <w:tcW w:w="850" w:type="dxa"/>
          </w:tcPr>
          <w:p w14:paraId="59034131" w14:textId="77777777" w:rsidR="00D74DC4" w:rsidRDefault="00D74DC4" w:rsidP="00635B06">
            <w:pPr>
              <w:jc w:val="center"/>
              <w:rPr>
                <w:rFonts w:cstheme="minorHAnsi"/>
                <w:color w:val="000000"/>
              </w:rPr>
            </w:pPr>
          </w:p>
        </w:tc>
        <w:tc>
          <w:tcPr>
            <w:tcW w:w="851" w:type="dxa"/>
          </w:tcPr>
          <w:p w14:paraId="23FA6C62" w14:textId="45E0B818"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993" w:type="dxa"/>
          </w:tcPr>
          <w:p w14:paraId="3E42A392" w14:textId="77777777" w:rsidR="00D74DC4" w:rsidRDefault="00D74DC4" w:rsidP="00635B06">
            <w:pPr>
              <w:jc w:val="center"/>
              <w:rPr>
                <w:rFonts w:cstheme="minorHAnsi"/>
                <w:color w:val="000000"/>
              </w:rPr>
            </w:pPr>
          </w:p>
        </w:tc>
        <w:tc>
          <w:tcPr>
            <w:tcW w:w="992" w:type="dxa"/>
          </w:tcPr>
          <w:p w14:paraId="1D89EAB0" w14:textId="77777777" w:rsidR="00D74DC4" w:rsidRDefault="00D74DC4" w:rsidP="00635B06">
            <w:pPr>
              <w:jc w:val="center"/>
              <w:rPr>
                <w:rFonts w:cstheme="minorHAnsi"/>
                <w:color w:val="000000"/>
              </w:rPr>
            </w:pPr>
          </w:p>
        </w:tc>
      </w:tr>
      <w:tr w:rsidR="00D74DC4" w14:paraId="18B31234" w14:textId="77777777" w:rsidTr="42F7242D">
        <w:tc>
          <w:tcPr>
            <w:tcW w:w="1270" w:type="dxa"/>
            <w:gridSpan w:val="2"/>
            <w:vMerge/>
          </w:tcPr>
          <w:p w14:paraId="0EAEEE40" w14:textId="77777777" w:rsidR="00D74DC4" w:rsidRDefault="00D74DC4" w:rsidP="00635B06">
            <w:pPr>
              <w:jc w:val="center"/>
              <w:rPr>
                <w:rFonts w:cstheme="minorHAnsi"/>
                <w:color w:val="000000"/>
              </w:rPr>
            </w:pPr>
          </w:p>
        </w:tc>
        <w:tc>
          <w:tcPr>
            <w:tcW w:w="4394" w:type="dxa"/>
          </w:tcPr>
          <w:p w14:paraId="37A51FE0" w14:textId="77777777" w:rsidR="00D74DC4" w:rsidRDefault="00D74DC4" w:rsidP="00635B06">
            <w:pPr>
              <w:rPr>
                <w:rFonts w:cstheme="minorHAnsi"/>
                <w:color w:val="000000"/>
              </w:rPr>
            </w:pPr>
            <w:r>
              <w:rPr>
                <w:rFonts w:cstheme="minorHAnsi"/>
                <w:color w:val="000000"/>
              </w:rPr>
              <w:t>Compliance with relevant legislation</w:t>
            </w:r>
          </w:p>
          <w:p w14:paraId="67F6D87A" w14:textId="50CBDB33" w:rsidR="00D74DC4" w:rsidRDefault="00D74DC4" w:rsidP="00635B06">
            <w:pPr>
              <w:rPr>
                <w:rFonts w:cstheme="minorHAnsi"/>
                <w:color w:val="000000"/>
              </w:rPr>
            </w:pPr>
          </w:p>
        </w:tc>
        <w:tc>
          <w:tcPr>
            <w:tcW w:w="993" w:type="dxa"/>
          </w:tcPr>
          <w:p w14:paraId="03DBA840" w14:textId="77777777" w:rsidR="00D74DC4" w:rsidRDefault="00D74DC4" w:rsidP="00635B06">
            <w:pPr>
              <w:jc w:val="center"/>
              <w:rPr>
                <w:rFonts w:cstheme="minorHAnsi"/>
                <w:color w:val="000000"/>
              </w:rPr>
            </w:pPr>
          </w:p>
        </w:tc>
        <w:tc>
          <w:tcPr>
            <w:tcW w:w="1275" w:type="dxa"/>
          </w:tcPr>
          <w:p w14:paraId="1CD25041" w14:textId="77777777" w:rsidR="00D74DC4" w:rsidRDefault="00D74DC4" w:rsidP="00635B06">
            <w:pPr>
              <w:jc w:val="center"/>
              <w:rPr>
                <w:rFonts w:cstheme="minorHAnsi"/>
                <w:color w:val="000000"/>
              </w:rPr>
            </w:pPr>
          </w:p>
        </w:tc>
        <w:tc>
          <w:tcPr>
            <w:tcW w:w="1134" w:type="dxa"/>
          </w:tcPr>
          <w:p w14:paraId="4B5D9F82" w14:textId="77777777" w:rsidR="00D74DC4" w:rsidRDefault="00D74DC4" w:rsidP="00635B06">
            <w:pPr>
              <w:jc w:val="center"/>
              <w:rPr>
                <w:rFonts w:cstheme="minorHAnsi"/>
                <w:color w:val="000000"/>
              </w:rPr>
            </w:pPr>
          </w:p>
        </w:tc>
        <w:tc>
          <w:tcPr>
            <w:tcW w:w="851" w:type="dxa"/>
          </w:tcPr>
          <w:p w14:paraId="61BD2C85" w14:textId="77777777" w:rsidR="00D74DC4" w:rsidRDefault="00D74DC4" w:rsidP="00635B06">
            <w:pPr>
              <w:jc w:val="center"/>
              <w:rPr>
                <w:rFonts w:cstheme="minorHAnsi"/>
                <w:color w:val="000000"/>
              </w:rPr>
            </w:pPr>
          </w:p>
        </w:tc>
        <w:tc>
          <w:tcPr>
            <w:tcW w:w="850" w:type="dxa"/>
          </w:tcPr>
          <w:p w14:paraId="3AC4F5D2" w14:textId="77777777" w:rsidR="00D74DC4" w:rsidRDefault="00D74DC4" w:rsidP="00635B06">
            <w:pPr>
              <w:jc w:val="center"/>
              <w:rPr>
                <w:rFonts w:cstheme="minorHAnsi"/>
                <w:color w:val="000000"/>
              </w:rPr>
            </w:pPr>
          </w:p>
        </w:tc>
        <w:tc>
          <w:tcPr>
            <w:tcW w:w="851" w:type="dxa"/>
          </w:tcPr>
          <w:p w14:paraId="3161D28B" w14:textId="6CE8D1C9"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993" w:type="dxa"/>
          </w:tcPr>
          <w:p w14:paraId="2010834A" w14:textId="77777777" w:rsidR="00D74DC4" w:rsidRDefault="00D74DC4" w:rsidP="00635B06">
            <w:pPr>
              <w:jc w:val="center"/>
              <w:rPr>
                <w:rFonts w:cstheme="minorHAnsi"/>
                <w:color w:val="000000"/>
              </w:rPr>
            </w:pPr>
          </w:p>
        </w:tc>
        <w:tc>
          <w:tcPr>
            <w:tcW w:w="992" w:type="dxa"/>
          </w:tcPr>
          <w:p w14:paraId="34897750" w14:textId="77777777" w:rsidR="00D74DC4" w:rsidRDefault="00D74DC4" w:rsidP="00635B06">
            <w:pPr>
              <w:jc w:val="center"/>
              <w:rPr>
                <w:rFonts w:cstheme="minorHAnsi"/>
                <w:color w:val="000000"/>
              </w:rPr>
            </w:pPr>
          </w:p>
        </w:tc>
      </w:tr>
      <w:tr w:rsidR="00D74DC4" w14:paraId="32263281" w14:textId="77777777" w:rsidTr="42F7242D">
        <w:tc>
          <w:tcPr>
            <w:tcW w:w="1270" w:type="dxa"/>
            <w:gridSpan w:val="2"/>
            <w:vMerge/>
          </w:tcPr>
          <w:p w14:paraId="36FEC153" w14:textId="77777777" w:rsidR="00D74DC4" w:rsidRDefault="00D74DC4" w:rsidP="00635B06">
            <w:pPr>
              <w:jc w:val="center"/>
              <w:rPr>
                <w:rFonts w:cstheme="minorHAnsi"/>
                <w:color w:val="000000"/>
              </w:rPr>
            </w:pPr>
          </w:p>
        </w:tc>
        <w:tc>
          <w:tcPr>
            <w:tcW w:w="4394" w:type="dxa"/>
          </w:tcPr>
          <w:p w14:paraId="1E677C8C" w14:textId="77777777" w:rsidR="00D74DC4" w:rsidRDefault="00D74DC4" w:rsidP="00635B06">
            <w:pPr>
              <w:rPr>
                <w:rFonts w:cstheme="minorHAnsi"/>
                <w:color w:val="000000"/>
              </w:rPr>
            </w:pPr>
            <w:r>
              <w:rPr>
                <w:rFonts w:cstheme="minorHAnsi"/>
                <w:color w:val="000000"/>
              </w:rPr>
              <w:t>Ensuring the security of the Trust’s assets</w:t>
            </w:r>
          </w:p>
          <w:p w14:paraId="664B5EBF" w14:textId="541AACE4" w:rsidR="00D74DC4" w:rsidRDefault="00D74DC4" w:rsidP="00635B06">
            <w:pPr>
              <w:rPr>
                <w:rFonts w:cstheme="minorHAnsi"/>
                <w:color w:val="000000"/>
              </w:rPr>
            </w:pPr>
          </w:p>
        </w:tc>
        <w:tc>
          <w:tcPr>
            <w:tcW w:w="993" w:type="dxa"/>
          </w:tcPr>
          <w:p w14:paraId="747EBE2B" w14:textId="77777777" w:rsidR="00D74DC4" w:rsidRDefault="00D74DC4" w:rsidP="00635B06">
            <w:pPr>
              <w:jc w:val="center"/>
              <w:rPr>
                <w:rFonts w:cstheme="minorHAnsi"/>
                <w:color w:val="000000"/>
              </w:rPr>
            </w:pPr>
          </w:p>
        </w:tc>
        <w:tc>
          <w:tcPr>
            <w:tcW w:w="1275" w:type="dxa"/>
          </w:tcPr>
          <w:p w14:paraId="3D527055" w14:textId="77777777" w:rsidR="00D74DC4" w:rsidRDefault="00D74DC4" w:rsidP="00635B06">
            <w:pPr>
              <w:jc w:val="center"/>
              <w:rPr>
                <w:rFonts w:cstheme="minorHAnsi"/>
                <w:color w:val="000000"/>
              </w:rPr>
            </w:pPr>
          </w:p>
        </w:tc>
        <w:tc>
          <w:tcPr>
            <w:tcW w:w="1134" w:type="dxa"/>
          </w:tcPr>
          <w:p w14:paraId="1EAC3856" w14:textId="77777777" w:rsidR="00D74DC4" w:rsidRDefault="00D74DC4" w:rsidP="00635B06">
            <w:pPr>
              <w:jc w:val="center"/>
              <w:rPr>
                <w:rFonts w:cstheme="minorHAnsi"/>
                <w:color w:val="000000"/>
              </w:rPr>
            </w:pPr>
          </w:p>
        </w:tc>
        <w:tc>
          <w:tcPr>
            <w:tcW w:w="851" w:type="dxa"/>
          </w:tcPr>
          <w:p w14:paraId="4FF9EB58" w14:textId="03235476"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850" w:type="dxa"/>
          </w:tcPr>
          <w:p w14:paraId="63DA8D51" w14:textId="45DF8BFA"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851" w:type="dxa"/>
          </w:tcPr>
          <w:p w14:paraId="41C68056" w14:textId="31173F0C"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993" w:type="dxa"/>
          </w:tcPr>
          <w:p w14:paraId="75CC8C11" w14:textId="59F8BF03" w:rsidR="00D74DC4" w:rsidRDefault="00D74DC4" w:rsidP="00635B06">
            <w:pPr>
              <w:jc w:val="center"/>
              <w:rPr>
                <w:rFonts w:cstheme="minorHAnsi"/>
                <w:color w:val="000000"/>
              </w:rPr>
            </w:pPr>
            <w:r>
              <w:rPr>
                <w:rFonts w:ascii="Wingdings 2" w:eastAsia="Wingdings 2" w:hAnsi="Wingdings 2" w:cstheme="minorHAnsi"/>
                <w:color w:val="000000"/>
              </w:rPr>
              <w:t>P</w:t>
            </w:r>
          </w:p>
        </w:tc>
        <w:tc>
          <w:tcPr>
            <w:tcW w:w="992" w:type="dxa"/>
          </w:tcPr>
          <w:p w14:paraId="43265F63" w14:textId="77777777" w:rsidR="00D74DC4" w:rsidRDefault="00D74DC4" w:rsidP="00635B06">
            <w:pPr>
              <w:jc w:val="center"/>
              <w:rPr>
                <w:rFonts w:cstheme="minorHAnsi"/>
                <w:color w:val="000000"/>
              </w:rPr>
            </w:pPr>
          </w:p>
        </w:tc>
      </w:tr>
    </w:tbl>
    <w:p w14:paraId="7AA0C31C" w14:textId="77777777" w:rsidR="00A759C1" w:rsidRDefault="00A759C1">
      <w:r>
        <w:br w:type="page"/>
      </w:r>
    </w:p>
    <w:tbl>
      <w:tblPr>
        <w:tblStyle w:val="TableGrid"/>
        <w:tblW w:w="13745" w:type="dxa"/>
        <w:tblLayout w:type="fixed"/>
        <w:tblLook w:val="04A0" w:firstRow="1" w:lastRow="0" w:firstColumn="1" w:lastColumn="0" w:noHBand="0" w:noVBand="1"/>
      </w:tblPr>
      <w:tblGrid>
        <w:gridCol w:w="1413"/>
        <w:gridCol w:w="4251"/>
        <w:gridCol w:w="993"/>
        <w:gridCol w:w="1275"/>
        <w:gridCol w:w="1134"/>
        <w:gridCol w:w="851"/>
        <w:gridCol w:w="850"/>
        <w:gridCol w:w="851"/>
        <w:gridCol w:w="1134"/>
        <w:gridCol w:w="993"/>
      </w:tblGrid>
      <w:tr w:rsidR="0067664C" w14:paraId="329A558B" w14:textId="77777777" w:rsidTr="42F7242D">
        <w:trPr>
          <w:tblHeader/>
        </w:trPr>
        <w:tc>
          <w:tcPr>
            <w:tcW w:w="1413" w:type="dxa"/>
            <w:tcBorders>
              <w:top w:val="single" w:sz="4" w:space="0" w:color="auto"/>
            </w:tcBorders>
          </w:tcPr>
          <w:p w14:paraId="403A9F21" w14:textId="5A39E8B1" w:rsidR="0067664C" w:rsidRDefault="0067664C" w:rsidP="004D72E4">
            <w:pPr>
              <w:jc w:val="center"/>
              <w:rPr>
                <w:rFonts w:cstheme="minorHAnsi"/>
                <w:b/>
                <w:i/>
                <w:color w:val="000000"/>
              </w:rPr>
            </w:pPr>
            <w:r>
              <w:rPr>
                <w:rFonts w:cstheme="minorHAnsi"/>
                <w:color w:val="000000"/>
              </w:rPr>
              <w:lastRenderedPageBreak/>
              <w:br w:type="page"/>
            </w:r>
            <w:r>
              <w:rPr>
                <w:rFonts w:cstheme="minorHAnsi"/>
                <w:b/>
                <w:i/>
                <w:color w:val="000000"/>
              </w:rPr>
              <w:t>Area</w:t>
            </w:r>
          </w:p>
        </w:tc>
        <w:tc>
          <w:tcPr>
            <w:tcW w:w="4251" w:type="dxa"/>
            <w:tcBorders>
              <w:top w:val="single" w:sz="4" w:space="0" w:color="auto"/>
            </w:tcBorders>
          </w:tcPr>
          <w:p w14:paraId="23F7847E" w14:textId="77777777" w:rsidR="0067664C" w:rsidRDefault="0067664C" w:rsidP="004D72E4">
            <w:pPr>
              <w:jc w:val="center"/>
              <w:rPr>
                <w:rFonts w:cstheme="minorHAnsi"/>
                <w:b/>
                <w:i/>
                <w:color w:val="000000"/>
              </w:rPr>
            </w:pPr>
            <w:r>
              <w:rPr>
                <w:rFonts w:cstheme="minorHAnsi"/>
                <w:b/>
                <w:i/>
                <w:color w:val="000000"/>
              </w:rPr>
              <w:t>Function</w:t>
            </w:r>
          </w:p>
        </w:tc>
        <w:tc>
          <w:tcPr>
            <w:tcW w:w="993" w:type="dxa"/>
          </w:tcPr>
          <w:p w14:paraId="69A28CEB" w14:textId="77777777" w:rsidR="0067664C" w:rsidRDefault="0067664C" w:rsidP="004D72E4">
            <w:pPr>
              <w:jc w:val="center"/>
              <w:rPr>
                <w:rFonts w:cstheme="minorHAnsi"/>
                <w:b/>
                <w:i/>
                <w:color w:val="000000"/>
                <w:sz w:val="20"/>
                <w:szCs w:val="20"/>
              </w:rPr>
            </w:pPr>
            <w:r>
              <w:rPr>
                <w:rFonts w:cstheme="minorHAnsi"/>
                <w:b/>
                <w:i/>
                <w:color w:val="000000"/>
                <w:sz w:val="20"/>
                <w:szCs w:val="20"/>
              </w:rPr>
              <w:t>Members</w:t>
            </w:r>
          </w:p>
        </w:tc>
        <w:tc>
          <w:tcPr>
            <w:tcW w:w="1275" w:type="dxa"/>
          </w:tcPr>
          <w:p w14:paraId="1C050796" w14:textId="77777777" w:rsidR="0067664C" w:rsidRDefault="0067664C" w:rsidP="004D72E4">
            <w:pPr>
              <w:jc w:val="center"/>
              <w:rPr>
                <w:rFonts w:cstheme="minorHAnsi"/>
                <w:b/>
                <w:i/>
                <w:color w:val="000000"/>
                <w:sz w:val="20"/>
                <w:szCs w:val="20"/>
              </w:rPr>
            </w:pPr>
            <w:r>
              <w:rPr>
                <w:rFonts w:cstheme="minorHAnsi"/>
                <w:b/>
                <w:i/>
                <w:color w:val="000000"/>
                <w:sz w:val="20"/>
                <w:szCs w:val="20"/>
              </w:rPr>
              <w:t>The Board</w:t>
            </w:r>
          </w:p>
        </w:tc>
        <w:tc>
          <w:tcPr>
            <w:tcW w:w="1134" w:type="dxa"/>
          </w:tcPr>
          <w:p w14:paraId="0800D4C5" w14:textId="77777777" w:rsidR="0067664C" w:rsidRDefault="0067664C" w:rsidP="004D72E4">
            <w:pPr>
              <w:jc w:val="center"/>
              <w:rPr>
                <w:rFonts w:cstheme="minorHAnsi"/>
                <w:b/>
                <w:i/>
                <w:color w:val="000000"/>
                <w:sz w:val="20"/>
                <w:szCs w:val="20"/>
              </w:rPr>
            </w:pPr>
            <w:r>
              <w:rPr>
                <w:rFonts w:cstheme="minorHAnsi"/>
                <w:b/>
                <w:i/>
                <w:color w:val="000000"/>
                <w:sz w:val="20"/>
                <w:szCs w:val="20"/>
              </w:rPr>
              <w:t>Board Committee</w:t>
            </w:r>
          </w:p>
        </w:tc>
        <w:tc>
          <w:tcPr>
            <w:tcW w:w="851" w:type="dxa"/>
          </w:tcPr>
          <w:p w14:paraId="22EF43CA" w14:textId="77777777" w:rsidR="0067664C" w:rsidRDefault="0067664C" w:rsidP="004D72E4">
            <w:pPr>
              <w:jc w:val="center"/>
              <w:rPr>
                <w:rFonts w:cstheme="minorHAnsi"/>
                <w:b/>
                <w:i/>
                <w:color w:val="000000"/>
                <w:sz w:val="20"/>
                <w:szCs w:val="20"/>
              </w:rPr>
            </w:pPr>
            <w:r>
              <w:rPr>
                <w:rFonts w:cstheme="minorHAnsi"/>
                <w:b/>
                <w:i/>
                <w:color w:val="000000"/>
                <w:sz w:val="20"/>
                <w:szCs w:val="20"/>
              </w:rPr>
              <w:t>CEO</w:t>
            </w:r>
          </w:p>
        </w:tc>
        <w:tc>
          <w:tcPr>
            <w:tcW w:w="850" w:type="dxa"/>
          </w:tcPr>
          <w:p w14:paraId="20E2ACE8" w14:textId="47643F1F" w:rsidR="0067664C" w:rsidRDefault="0067664C" w:rsidP="004D72E4">
            <w:pPr>
              <w:jc w:val="center"/>
              <w:rPr>
                <w:rFonts w:cstheme="minorHAnsi"/>
                <w:b/>
                <w:i/>
                <w:color w:val="000000"/>
                <w:sz w:val="20"/>
                <w:szCs w:val="20"/>
              </w:rPr>
            </w:pPr>
            <w:r>
              <w:rPr>
                <w:rFonts w:cstheme="minorHAnsi"/>
                <w:b/>
                <w:i/>
                <w:color w:val="000000"/>
                <w:sz w:val="20"/>
                <w:szCs w:val="20"/>
              </w:rPr>
              <w:t>VCEO</w:t>
            </w:r>
          </w:p>
        </w:tc>
        <w:tc>
          <w:tcPr>
            <w:tcW w:w="851" w:type="dxa"/>
          </w:tcPr>
          <w:p w14:paraId="50085507" w14:textId="526C5416" w:rsidR="0067664C" w:rsidRDefault="0067664C" w:rsidP="004D72E4">
            <w:pPr>
              <w:jc w:val="center"/>
              <w:rPr>
                <w:rFonts w:cstheme="minorHAnsi"/>
                <w:b/>
                <w:i/>
                <w:color w:val="000000"/>
                <w:sz w:val="20"/>
                <w:szCs w:val="20"/>
              </w:rPr>
            </w:pPr>
            <w:r>
              <w:rPr>
                <w:rFonts w:cstheme="minorHAnsi"/>
                <w:b/>
                <w:i/>
                <w:color w:val="000000"/>
                <w:sz w:val="20"/>
                <w:szCs w:val="20"/>
              </w:rPr>
              <w:t>CFO</w:t>
            </w:r>
          </w:p>
        </w:tc>
        <w:tc>
          <w:tcPr>
            <w:tcW w:w="1134" w:type="dxa"/>
          </w:tcPr>
          <w:p w14:paraId="696F3710" w14:textId="2B4D2FF7" w:rsidR="0067664C" w:rsidRDefault="74B10C0D" w:rsidP="42F7242D">
            <w:pPr>
              <w:jc w:val="center"/>
              <w:rPr>
                <w:b/>
                <w:bCs/>
                <w:i/>
                <w:iCs/>
                <w:color w:val="000000"/>
                <w:sz w:val="20"/>
                <w:szCs w:val="20"/>
              </w:rPr>
            </w:pPr>
            <w:r w:rsidRPr="42F7242D">
              <w:rPr>
                <w:b/>
                <w:bCs/>
                <w:i/>
                <w:iCs/>
                <w:color w:val="000000" w:themeColor="text1"/>
                <w:sz w:val="20"/>
                <w:szCs w:val="20"/>
              </w:rPr>
              <w:t xml:space="preserve">Principal / </w:t>
            </w:r>
            <w:r w:rsidR="5AF29867" w:rsidRPr="42F7242D">
              <w:rPr>
                <w:b/>
                <w:bCs/>
                <w:i/>
                <w:iCs/>
                <w:color w:val="000000" w:themeColor="text1"/>
                <w:sz w:val="20"/>
                <w:szCs w:val="20"/>
              </w:rPr>
              <w:t>EP Primary Phase</w:t>
            </w:r>
          </w:p>
        </w:tc>
        <w:tc>
          <w:tcPr>
            <w:tcW w:w="993" w:type="dxa"/>
          </w:tcPr>
          <w:p w14:paraId="6AA048E3" w14:textId="2EDD7B30" w:rsidR="0067664C" w:rsidRDefault="0067664C" w:rsidP="004D72E4">
            <w:pPr>
              <w:jc w:val="center"/>
              <w:rPr>
                <w:rFonts w:cstheme="minorHAnsi"/>
                <w:b/>
                <w:i/>
                <w:color w:val="000000"/>
                <w:sz w:val="20"/>
                <w:szCs w:val="20"/>
              </w:rPr>
            </w:pPr>
            <w:r>
              <w:rPr>
                <w:rFonts w:cstheme="minorHAnsi"/>
                <w:b/>
                <w:i/>
                <w:color w:val="000000"/>
                <w:sz w:val="20"/>
                <w:szCs w:val="20"/>
              </w:rPr>
              <w:t>Other</w:t>
            </w:r>
          </w:p>
        </w:tc>
      </w:tr>
      <w:tr w:rsidR="00D21B4E" w14:paraId="6356522D" w14:textId="77777777" w:rsidTr="42F7242D">
        <w:tc>
          <w:tcPr>
            <w:tcW w:w="13745" w:type="dxa"/>
            <w:gridSpan w:val="10"/>
          </w:tcPr>
          <w:p w14:paraId="5E28EE99" w14:textId="1D95666C" w:rsidR="00D21B4E" w:rsidRPr="00D21B4E" w:rsidRDefault="00D21B4E" w:rsidP="004D72E4">
            <w:pPr>
              <w:jc w:val="center"/>
              <w:rPr>
                <w:rFonts w:cstheme="minorHAnsi"/>
                <w:b/>
                <w:bCs/>
                <w:color w:val="000000"/>
              </w:rPr>
            </w:pPr>
            <w:r w:rsidRPr="00D21B4E">
              <w:rPr>
                <w:rFonts w:cstheme="minorHAnsi"/>
                <w:b/>
                <w:bCs/>
                <w:color w:val="FFC000"/>
              </w:rPr>
              <w:t>DELEGATED FINANCIAL AUTHORITY</w:t>
            </w:r>
          </w:p>
        </w:tc>
      </w:tr>
      <w:tr w:rsidR="0067664C" w14:paraId="2E624744" w14:textId="77777777" w:rsidTr="42F7242D">
        <w:tc>
          <w:tcPr>
            <w:tcW w:w="1413" w:type="dxa"/>
            <w:vMerge w:val="restart"/>
          </w:tcPr>
          <w:p w14:paraId="5BA403A6" w14:textId="77777777" w:rsidR="0067664C" w:rsidRDefault="0067664C" w:rsidP="004D72E4">
            <w:pPr>
              <w:jc w:val="center"/>
              <w:rPr>
                <w:rFonts w:cstheme="minorHAnsi"/>
                <w:b/>
                <w:color w:val="000000"/>
              </w:rPr>
            </w:pPr>
          </w:p>
          <w:p w14:paraId="4CE3ED27" w14:textId="40641C71" w:rsidR="0067664C" w:rsidRDefault="0067664C" w:rsidP="004D72E4">
            <w:pPr>
              <w:jc w:val="center"/>
              <w:rPr>
                <w:rFonts w:cstheme="minorHAnsi"/>
                <w:b/>
                <w:color w:val="000000"/>
              </w:rPr>
            </w:pPr>
            <w:r>
              <w:rPr>
                <w:rFonts w:cstheme="minorHAnsi"/>
                <w:b/>
                <w:color w:val="000000"/>
              </w:rPr>
              <w:t>Virements of budget between cost centres</w:t>
            </w:r>
          </w:p>
          <w:p w14:paraId="5950F4EC" w14:textId="77777777" w:rsidR="0067664C" w:rsidRDefault="0067664C" w:rsidP="004D72E4">
            <w:pPr>
              <w:jc w:val="center"/>
              <w:rPr>
                <w:rFonts w:cstheme="minorHAnsi"/>
                <w:b/>
                <w:color w:val="000000"/>
              </w:rPr>
            </w:pPr>
          </w:p>
          <w:p w14:paraId="7C4BED7F" w14:textId="5FD3BEF0" w:rsidR="0067664C" w:rsidRDefault="0067664C" w:rsidP="004D72E4">
            <w:pPr>
              <w:jc w:val="center"/>
              <w:rPr>
                <w:rFonts w:cstheme="minorHAnsi"/>
                <w:b/>
                <w:color w:val="000000"/>
              </w:rPr>
            </w:pPr>
          </w:p>
        </w:tc>
        <w:tc>
          <w:tcPr>
            <w:tcW w:w="4251" w:type="dxa"/>
          </w:tcPr>
          <w:p w14:paraId="07E31CC6" w14:textId="0F6E0830" w:rsidR="0067664C" w:rsidRDefault="0067664C" w:rsidP="004D72E4">
            <w:pPr>
              <w:rPr>
                <w:rFonts w:cstheme="minorHAnsi"/>
                <w:color w:val="000000"/>
              </w:rPr>
            </w:pPr>
            <w:r>
              <w:rPr>
                <w:rFonts w:cstheme="minorHAnsi"/>
                <w:color w:val="000000"/>
              </w:rPr>
              <w:t>Over £50k</w:t>
            </w:r>
          </w:p>
        </w:tc>
        <w:tc>
          <w:tcPr>
            <w:tcW w:w="993" w:type="dxa"/>
          </w:tcPr>
          <w:p w14:paraId="2ED38051" w14:textId="4BE0B351" w:rsidR="0067664C" w:rsidRDefault="0067664C" w:rsidP="004D72E4">
            <w:pPr>
              <w:jc w:val="center"/>
              <w:rPr>
                <w:rFonts w:cstheme="minorHAnsi"/>
                <w:color w:val="000000"/>
              </w:rPr>
            </w:pPr>
          </w:p>
        </w:tc>
        <w:tc>
          <w:tcPr>
            <w:tcW w:w="1275" w:type="dxa"/>
          </w:tcPr>
          <w:p w14:paraId="02EE7999" w14:textId="77777777" w:rsidR="0067664C" w:rsidRDefault="0067664C" w:rsidP="004D72E4">
            <w:pPr>
              <w:jc w:val="center"/>
              <w:rPr>
                <w:rFonts w:cstheme="minorHAnsi"/>
                <w:color w:val="000000"/>
              </w:rPr>
            </w:pPr>
          </w:p>
        </w:tc>
        <w:tc>
          <w:tcPr>
            <w:tcW w:w="1134" w:type="dxa"/>
          </w:tcPr>
          <w:p w14:paraId="11BB91B7" w14:textId="2AB4419C"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63D1D69F" w14:textId="59C5AA3D" w:rsidR="0067664C" w:rsidRDefault="0067664C" w:rsidP="004D72E4">
            <w:pPr>
              <w:jc w:val="center"/>
              <w:rPr>
                <w:rFonts w:cstheme="minorHAnsi"/>
                <w:color w:val="000000"/>
              </w:rPr>
            </w:pPr>
            <w:r>
              <w:rPr>
                <w:rFonts w:cstheme="minorHAnsi"/>
                <w:color w:val="000000"/>
              </w:rPr>
              <w:t>A</w:t>
            </w:r>
          </w:p>
        </w:tc>
        <w:tc>
          <w:tcPr>
            <w:tcW w:w="850" w:type="dxa"/>
          </w:tcPr>
          <w:p w14:paraId="589826B8" w14:textId="77777777" w:rsidR="0067664C" w:rsidRDefault="0067664C" w:rsidP="004D72E4">
            <w:pPr>
              <w:jc w:val="center"/>
              <w:rPr>
                <w:rFonts w:cstheme="minorHAnsi"/>
                <w:color w:val="000000"/>
              </w:rPr>
            </w:pPr>
          </w:p>
        </w:tc>
        <w:tc>
          <w:tcPr>
            <w:tcW w:w="851" w:type="dxa"/>
          </w:tcPr>
          <w:p w14:paraId="04238B00" w14:textId="0D10CD14" w:rsidR="0067664C" w:rsidRDefault="0067664C" w:rsidP="004D72E4">
            <w:pPr>
              <w:jc w:val="center"/>
              <w:rPr>
                <w:rFonts w:cstheme="minorHAnsi"/>
                <w:color w:val="000000"/>
              </w:rPr>
            </w:pPr>
          </w:p>
        </w:tc>
        <w:tc>
          <w:tcPr>
            <w:tcW w:w="1134" w:type="dxa"/>
          </w:tcPr>
          <w:p w14:paraId="033A0AFB" w14:textId="77777777" w:rsidR="0067664C" w:rsidRDefault="0067664C" w:rsidP="004D72E4">
            <w:pPr>
              <w:jc w:val="center"/>
              <w:rPr>
                <w:rFonts w:cstheme="minorHAnsi"/>
                <w:color w:val="000000"/>
              </w:rPr>
            </w:pPr>
          </w:p>
        </w:tc>
        <w:tc>
          <w:tcPr>
            <w:tcW w:w="993" w:type="dxa"/>
          </w:tcPr>
          <w:p w14:paraId="64C3EA91" w14:textId="77777777" w:rsidR="0067664C" w:rsidRDefault="0067664C" w:rsidP="004D72E4">
            <w:pPr>
              <w:jc w:val="center"/>
              <w:rPr>
                <w:rFonts w:cstheme="minorHAnsi"/>
                <w:color w:val="000000"/>
              </w:rPr>
            </w:pPr>
          </w:p>
        </w:tc>
      </w:tr>
      <w:tr w:rsidR="0067664C" w14:paraId="4A2710D2" w14:textId="77777777" w:rsidTr="42F7242D">
        <w:tc>
          <w:tcPr>
            <w:tcW w:w="1413" w:type="dxa"/>
            <w:vMerge/>
          </w:tcPr>
          <w:p w14:paraId="71374360" w14:textId="77777777" w:rsidR="0067664C" w:rsidRDefault="0067664C" w:rsidP="004D72E4">
            <w:pPr>
              <w:rPr>
                <w:rFonts w:cstheme="minorHAnsi"/>
                <w:color w:val="000000"/>
              </w:rPr>
            </w:pPr>
          </w:p>
        </w:tc>
        <w:tc>
          <w:tcPr>
            <w:tcW w:w="4251" w:type="dxa"/>
          </w:tcPr>
          <w:p w14:paraId="38CB7EE4" w14:textId="77777777" w:rsidR="0067664C" w:rsidRDefault="0067664C" w:rsidP="004D72E4">
            <w:pPr>
              <w:rPr>
                <w:rFonts w:cstheme="minorHAnsi"/>
                <w:color w:val="000000"/>
              </w:rPr>
            </w:pPr>
            <w:r>
              <w:rPr>
                <w:rFonts w:cstheme="minorHAnsi"/>
                <w:color w:val="000000"/>
              </w:rPr>
              <w:t>£30k to £50k</w:t>
            </w:r>
          </w:p>
          <w:p w14:paraId="7020A34C" w14:textId="090FA8CD" w:rsidR="0067664C" w:rsidRDefault="0067664C" w:rsidP="004D72E4">
            <w:pPr>
              <w:rPr>
                <w:rFonts w:cstheme="minorHAnsi"/>
                <w:color w:val="000000"/>
              </w:rPr>
            </w:pPr>
          </w:p>
        </w:tc>
        <w:tc>
          <w:tcPr>
            <w:tcW w:w="993" w:type="dxa"/>
          </w:tcPr>
          <w:p w14:paraId="2F258A54" w14:textId="654DF695" w:rsidR="0067664C" w:rsidRDefault="0067664C" w:rsidP="004D72E4">
            <w:pPr>
              <w:jc w:val="center"/>
              <w:rPr>
                <w:rFonts w:cstheme="minorHAnsi"/>
                <w:color w:val="000000"/>
              </w:rPr>
            </w:pPr>
          </w:p>
        </w:tc>
        <w:tc>
          <w:tcPr>
            <w:tcW w:w="1275" w:type="dxa"/>
          </w:tcPr>
          <w:p w14:paraId="4E388BC3" w14:textId="77777777" w:rsidR="0067664C" w:rsidRDefault="0067664C" w:rsidP="004D72E4">
            <w:pPr>
              <w:jc w:val="center"/>
              <w:rPr>
                <w:rFonts w:cstheme="minorHAnsi"/>
                <w:color w:val="000000"/>
              </w:rPr>
            </w:pPr>
          </w:p>
        </w:tc>
        <w:tc>
          <w:tcPr>
            <w:tcW w:w="1134" w:type="dxa"/>
          </w:tcPr>
          <w:p w14:paraId="6A568A1C" w14:textId="77777777" w:rsidR="0067664C" w:rsidRDefault="0067664C" w:rsidP="004D72E4">
            <w:pPr>
              <w:jc w:val="center"/>
              <w:rPr>
                <w:rFonts w:cstheme="minorHAnsi"/>
                <w:color w:val="000000"/>
              </w:rPr>
            </w:pPr>
          </w:p>
        </w:tc>
        <w:tc>
          <w:tcPr>
            <w:tcW w:w="851" w:type="dxa"/>
          </w:tcPr>
          <w:p w14:paraId="14FD3EF3" w14:textId="00C50C9B"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850" w:type="dxa"/>
          </w:tcPr>
          <w:p w14:paraId="39EE7461" w14:textId="77777777" w:rsidR="0067664C" w:rsidRDefault="0067664C" w:rsidP="004D72E4">
            <w:pPr>
              <w:jc w:val="center"/>
              <w:rPr>
                <w:rFonts w:cstheme="minorHAnsi"/>
                <w:color w:val="000000"/>
              </w:rPr>
            </w:pPr>
          </w:p>
        </w:tc>
        <w:tc>
          <w:tcPr>
            <w:tcW w:w="851" w:type="dxa"/>
          </w:tcPr>
          <w:p w14:paraId="52649D89" w14:textId="6012525C" w:rsidR="0067664C" w:rsidRDefault="0067664C" w:rsidP="004D72E4">
            <w:pPr>
              <w:jc w:val="center"/>
              <w:rPr>
                <w:rFonts w:cstheme="minorHAnsi"/>
                <w:color w:val="000000"/>
              </w:rPr>
            </w:pPr>
            <w:r>
              <w:rPr>
                <w:rFonts w:cstheme="minorHAnsi"/>
                <w:color w:val="000000"/>
              </w:rPr>
              <w:t>A</w:t>
            </w:r>
          </w:p>
        </w:tc>
        <w:tc>
          <w:tcPr>
            <w:tcW w:w="1134" w:type="dxa"/>
          </w:tcPr>
          <w:p w14:paraId="04E9477D" w14:textId="77777777" w:rsidR="0067664C" w:rsidRDefault="0067664C" w:rsidP="004D72E4">
            <w:pPr>
              <w:jc w:val="center"/>
              <w:rPr>
                <w:rFonts w:cstheme="minorHAnsi"/>
                <w:color w:val="000000"/>
              </w:rPr>
            </w:pPr>
          </w:p>
        </w:tc>
        <w:tc>
          <w:tcPr>
            <w:tcW w:w="993" w:type="dxa"/>
          </w:tcPr>
          <w:p w14:paraId="046835B2" w14:textId="77777777" w:rsidR="0067664C" w:rsidRDefault="0067664C" w:rsidP="004D72E4">
            <w:pPr>
              <w:jc w:val="center"/>
              <w:rPr>
                <w:rFonts w:cstheme="minorHAnsi"/>
                <w:color w:val="000000"/>
              </w:rPr>
            </w:pPr>
          </w:p>
        </w:tc>
      </w:tr>
      <w:tr w:rsidR="0067664C" w14:paraId="0E4BA43F" w14:textId="77777777" w:rsidTr="42F7242D">
        <w:tc>
          <w:tcPr>
            <w:tcW w:w="1413" w:type="dxa"/>
            <w:vMerge/>
          </w:tcPr>
          <w:p w14:paraId="3E5C6D3A" w14:textId="77777777" w:rsidR="0067664C" w:rsidRDefault="0067664C" w:rsidP="004D72E4">
            <w:pPr>
              <w:rPr>
                <w:rFonts w:cstheme="minorHAnsi"/>
                <w:color w:val="000000"/>
              </w:rPr>
            </w:pPr>
          </w:p>
        </w:tc>
        <w:tc>
          <w:tcPr>
            <w:tcW w:w="4251" w:type="dxa"/>
          </w:tcPr>
          <w:p w14:paraId="7AD729AD" w14:textId="161A37C9" w:rsidR="0067664C" w:rsidRDefault="0067664C" w:rsidP="004D72E4">
            <w:pPr>
              <w:rPr>
                <w:rFonts w:cstheme="minorHAnsi"/>
                <w:color w:val="000000"/>
              </w:rPr>
            </w:pPr>
            <w:r>
              <w:rPr>
                <w:rFonts w:cstheme="minorHAnsi"/>
                <w:color w:val="000000"/>
              </w:rPr>
              <w:t>Up to £30k</w:t>
            </w:r>
          </w:p>
        </w:tc>
        <w:tc>
          <w:tcPr>
            <w:tcW w:w="993" w:type="dxa"/>
          </w:tcPr>
          <w:p w14:paraId="2B66C95C" w14:textId="77777777" w:rsidR="0067664C" w:rsidRDefault="0067664C" w:rsidP="004D72E4">
            <w:pPr>
              <w:jc w:val="center"/>
              <w:rPr>
                <w:rFonts w:cstheme="minorHAnsi"/>
                <w:color w:val="000000"/>
              </w:rPr>
            </w:pPr>
          </w:p>
        </w:tc>
        <w:tc>
          <w:tcPr>
            <w:tcW w:w="1275" w:type="dxa"/>
          </w:tcPr>
          <w:p w14:paraId="21479D79" w14:textId="6E725913" w:rsidR="0067664C" w:rsidRDefault="0067664C" w:rsidP="004D72E4">
            <w:pPr>
              <w:jc w:val="center"/>
              <w:rPr>
                <w:rFonts w:cstheme="minorHAnsi"/>
                <w:color w:val="000000"/>
              </w:rPr>
            </w:pPr>
          </w:p>
        </w:tc>
        <w:tc>
          <w:tcPr>
            <w:tcW w:w="1134" w:type="dxa"/>
          </w:tcPr>
          <w:p w14:paraId="5370F6A2" w14:textId="77777777" w:rsidR="0067664C" w:rsidRDefault="0067664C" w:rsidP="004D72E4">
            <w:pPr>
              <w:jc w:val="center"/>
              <w:rPr>
                <w:rFonts w:cstheme="minorHAnsi"/>
                <w:color w:val="000000"/>
              </w:rPr>
            </w:pPr>
          </w:p>
        </w:tc>
        <w:tc>
          <w:tcPr>
            <w:tcW w:w="851" w:type="dxa"/>
          </w:tcPr>
          <w:p w14:paraId="2FB2903A" w14:textId="77777777" w:rsidR="0067664C" w:rsidRDefault="0067664C" w:rsidP="004D72E4">
            <w:pPr>
              <w:jc w:val="center"/>
              <w:rPr>
                <w:rFonts w:cstheme="minorHAnsi"/>
                <w:color w:val="000000"/>
              </w:rPr>
            </w:pPr>
          </w:p>
        </w:tc>
        <w:tc>
          <w:tcPr>
            <w:tcW w:w="850" w:type="dxa"/>
          </w:tcPr>
          <w:p w14:paraId="18D11918" w14:textId="77777777" w:rsidR="0067664C" w:rsidRDefault="0067664C" w:rsidP="004D72E4">
            <w:pPr>
              <w:jc w:val="center"/>
              <w:rPr>
                <w:rFonts w:cstheme="minorHAnsi"/>
                <w:color w:val="000000"/>
              </w:rPr>
            </w:pPr>
          </w:p>
        </w:tc>
        <w:tc>
          <w:tcPr>
            <w:tcW w:w="851" w:type="dxa"/>
          </w:tcPr>
          <w:p w14:paraId="7053BFB5" w14:textId="0BF388BB"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73484C94" w14:textId="77777777" w:rsidR="0067664C" w:rsidRDefault="0067664C" w:rsidP="004D72E4">
            <w:pPr>
              <w:jc w:val="center"/>
              <w:rPr>
                <w:rFonts w:cstheme="minorHAnsi"/>
                <w:color w:val="000000"/>
              </w:rPr>
            </w:pPr>
          </w:p>
        </w:tc>
        <w:tc>
          <w:tcPr>
            <w:tcW w:w="993" w:type="dxa"/>
          </w:tcPr>
          <w:p w14:paraId="37AEB06B" w14:textId="77777777" w:rsidR="0067664C" w:rsidRDefault="0067664C" w:rsidP="004D72E4">
            <w:pPr>
              <w:jc w:val="center"/>
              <w:rPr>
                <w:rFonts w:cstheme="minorHAnsi"/>
                <w:color w:val="000000"/>
              </w:rPr>
            </w:pPr>
          </w:p>
        </w:tc>
      </w:tr>
      <w:tr w:rsidR="0067664C" w14:paraId="1FE48E51" w14:textId="77777777" w:rsidTr="42F7242D">
        <w:tc>
          <w:tcPr>
            <w:tcW w:w="1413" w:type="dxa"/>
            <w:vMerge w:val="restart"/>
          </w:tcPr>
          <w:p w14:paraId="2CE6B7DD" w14:textId="77777777" w:rsidR="0067664C" w:rsidRDefault="0067664C" w:rsidP="004D72E4">
            <w:pPr>
              <w:jc w:val="center"/>
              <w:rPr>
                <w:rFonts w:cstheme="minorHAnsi"/>
                <w:b/>
                <w:color w:val="000000"/>
              </w:rPr>
            </w:pPr>
          </w:p>
          <w:p w14:paraId="0AA404EC" w14:textId="77777777" w:rsidR="0067664C" w:rsidRDefault="0067664C" w:rsidP="004D72E4">
            <w:pPr>
              <w:jc w:val="center"/>
              <w:rPr>
                <w:rFonts w:cstheme="minorHAnsi"/>
                <w:b/>
                <w:color w:val="000000"/>
              </w:rPr>
            </w:pPr>
          </w:p>
          <w:p w14:paraId="6B999D04" w14:textId="77777777" w:rsidR="00035FD6" w:rsidRDefault="0067664C" w:rsidP="004D72E4">
            <w:pPr>
              <w:jc w:val="center"/>
              <w:rPr>
                <w:rFonts w:cstheme="minorHAnsi"/>
                <w:b/>
                <w:color w:val="000000"/>
              </w:rPr>
            </w:pPr>
            <w:r>
              <w:rPr>
                <w:rFonts w:cstheme="minorHAnsi"/>
                <w:b/>
                <w:color w:val="000000"/>
              </w:rPr>
              <w:t xml:space="preserve">Ordering Goods and Services or entering service contracts or operating leases within agreed budget. </w:t>
            </w:r>
          </w:p>
          <w:p w14:paraId="76B18E0F" w14:textId="77777777" w:rsidR="00035FD6" w:rsidRDefault="00035FD6" w:rsidP="004D72E4">
            <w:pPr>
              <w:jc w:val="center"/>
              <w:rPr>
                <w:rFonts w:cstheme="minorHAnsi"/>
                <w:b/>
                <w:color w:val="000000"/>
              </w:rPr>
            </w:pPr>
          </w:p>
          <w:p w14:paraId="1DEA9B44" w14:textId="7F2983C8" w:rsidR="0067664C" w:rsidRDefault="0067664C" w:rsidP="004D72E4">
            <w:pPr>
              <w:jc w:val="center"/>
              <w:rPr>
                <w:rFonts w:cstheme="minorHAnsi"/>
                <w:b/>
                <w:color w:val="000000"/>
              </w:rPr>
            </w:pPr>
            <w:r>
              <w:rPr>
                <w:rFonts w:cstheme="minorHAnsi"/>
                <w:b/>
                <w:color w:val="000000"/>
              </w:rPr>
              <w:t>(Three quotes required for purchases over £5k)</w:t>
            </w:r>
          </w:p>
        </w:tc>
        <w:tc>
          <w:tcPr>
            <w:tcW w:w="4251" w:type="dxa"/>
          </w:tcPr>
          <w:p w14:paraId="7B68F95A" w14:textId="77777777" w:rsidR="0067664C" w:rsidRDefault="0067664C" w:rsidP="004D72E4">
            <w:pPr>
              <w:rPr>
                <w:rFonts w:ascii="Calibri" w:eastAsia="Arial" w:hAnsi="Calibri" w:cs="Calibri"/>
                <w:lang w:val="en-US"/>
              </w:rPr>
            </w:pPr>
            <w:r>
              <w:rPr>
                <w:rFonts w:ascii="Calibri" w:eastAsia="Arial" w:hAnsi="Calibri" w:cs="Calibri"/>
                <w:lang w:val="en-US"/>
              </w:rPr>
              <w:t>Where total value is o</w:t>
            </w:r>
            <w:r w:rsidRPr="00761427">
              <w:rPr>
                <w:rFonts w:ascii="Calibri" w:eastAsia="Arial" w:hAnsi="Calibri" w:cs="Calibri"/>
                <w:lang w:val="en-US"/>
              </w:rPr>
              <w:t>ver £100</w:t>
            </w:r>
            <w:r>
              <w:rPr>
                <w:rFonts w:ascii="Calibri" w:eastAsia="Arial" w:hAnsi="Calibri" w:cs="Calibri"/>
                <w:lang w:val="en-US"/>
              </w:rPr>
              <w:t>k</w:t>
            </w:r>
          </w:p>
          <w:p w14:paraId="19166C21" w14:textId="77777777" w:rsidR="0067664C" w:rsidRDefault="0067664C" w:rsidP="004D72E4">
            <w:pPr>
              <w:rPr>
                <w:rFonts w:cstheme="minorHAnsi"/>
                <w:color w:val="000000"/>
              </w:rPr>
            </w:pPr>
          </w:p>
          <w:p w14:paraId="4C5330DB" w14:textId="090E0F2D" w:rsidR="0067664C" w:rsidRDefault="0067664C" w:rsidP="004D72E4">
            <w:pPr>
              <w:rPr>
                <w:rFonts w:cstheme="minorHAnsi"/>
                <w:color w:val="000000"/>
              </w:rPr>
            </w:pPr>
          </w:p>
        </w:tc>
        <w:tc>
          <w:tcPr>
            <w:tcW w:w="993" w:type="dxa"/>
          </w:tcPr>
          <w:p w14:paraId="2E862165" w14:textId="04037F2E" w:rsidR="0067664C" w:rsidRDefault="0067664C" w:rsidP="004D72E4">
            <w:pPr>
              <w:jc w:val="center"/>
              <w:rPr>
                <w:rFonts w:cstheme="minorHAnsi"/>
                <w:color w:val="000000"/>
              </w:rPr>
            </w:pPr>
          </w:p>
        </w:tc>
        <w:tc>
          <w:tcPr>
            <w:tcW w:w="1275" w:type="dxa"/>
          </w:tcPr>
          <w:p w14:paraId="6ABBDF61" w14:textId="74B1B45B"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44757536" w14:textId="412E7636" w:rsidR="0067664C" w:rsidRDefault="0067664C" w:rsidP="004D72E4">
            <w:pPr>
              <w:jc w:val="center"/>
              <w:rPr>
                <w:rFonts w:cstheme="minorHAnsi"/>
                <w:color w:val="000000"/>
              </w:rPr>
            </w:pPr>
            <w:r>
              <w:rPr>
                <w:rFonts w:cstheme="minorHAnsi"/>
                <w:color w:val="000000"/>
              </w:rPr>
              <w:t>A</w:t>
            </w:r>
          </w:p>
        </w:tc>
        <w:tc>
          <w:tcPr>
            <w:tcW w:w="851" w:type="dxa"/>
          </w:tcPr>
          <w:p w14:paraId="691E84D0" w14:textId="2C254B08" w:rsidR="0067664C" w:rsidRDefault="0067664C" w:rsidP="004D72E4">
            <w:pPr>
              <w:jc w:val="center"/>
              <w:rPr>
                <w:rFonts w:cstheme="minorHAnsi"/>
                <w:color w:val="000000"/>
              </w:rPr>
            </w:pPr>
          </w:p>
        </w:tc>
        <w:tc>
          <w:tcPr>
            <w:tcW w:w="850" w:type="dxa"/>
          </w:tcPr>
          <w:p w14:paraId="61816373" w14:textId="77777777" w:rsidR="0067664C" w:rsidRDefault="0067664C" w:rsidP="004D72E4">
            <w:pPr>
              <w:jc w:val="center"/>
              <w:rPr>
                <w:rFonts w:cstheme="minorHAnsi"/>
                <w:color w:val="000000"/>
              </w:rPr>
            </w:pPr>
          </w:p>
        </w:tc>
        <w:tc>
          <w:tcPr>
            <w:tcW w:w="851" w:type="dxa"/>
          </w:tcPr>
          <w:p w14:paraId="52DA047D" w14:textId="28BC792C" w:rsidR="0067664C" w:rsidRDefault="0067664C" w:rsidP="004D72E4">
            <w:pPr>
              <w:jc w:val="center"/>
              <w:rPr>
                <w:rFonts w:cstheme="minorHAnsi"/>
                <w:color w:val="000000"/>
              </w:rPr>
            </w:pPr>
          </w:p>
        </w:tc>
        <w:tc>
          <w:tcPr>
            <w:tcW w:w="1134" w:type="dxa"/>
          </w:tcPr>
          <w:p w14:paraId="27A8A191" w14:textId="77777777" w:rsidR="0067664C" w:rsidRDefault="0067664C" w:rsidP="004D72E4">
            <w:pPr>
              <w:jc w:val="center"/>
              <w:rPr>
                <w:rFonts w:cstheme="minorHAnsi"/>
                <w:color w:val="000000"/>
              </w:rPr>
            </w:pPr>
          </w:p>
        </w:tc>
        <w:tc>
          <w:tcPr>
            <w:tcW w:w="993" w:type="dxa"/>
          </w:tcPr>
          <w:p w14:paraId="0B4AF0A0" w14:textId="77777777" w:rsidR="0067664C" w:rsidRDefault="0067664C" w:rsidP="004D72E4">
            <w:pPr>
              <w:jc w:val="center"/>
              <w:rPr>
                <w:rFonts w:cstheme="minorHAnsi"/>
                <w:color w:val="000000"/>
              </w:rPr>
            </w:pPr>
          </w:p>
        </w:tc>
      </w:tr>
      <w:tr w:rsidR="0067664C" w14:paraId="68FFCDF8" w14:textId="77777777" w:rsidTr="42F7242D">
        <w:tc>
          <w:tcPr>
            <w:tcW w:w="1413" w:type="dxa"/>
            <w:vMerge/>
          </w:tcPr>
          <w:p w14:paraId="2A702B84" w14:textId="77777777" w:rsidR="0067664C" w:rsidRDefault="0067664C" w:rsidP="004D72E4">
            <w:pPr>
              <w:rPr>
                <w:rFonts w:cstheme="minorHAnsi"/>
                <w:color w:val="000000"/>
              </w:rPr>
            </w:pPr>
          </w:p>
        </w:tc>
        <w:tc>
          <w:tcPr>
            <w:tcW w:w="4251" w:type="dxa"/>
          </w:tcPr>
          <w:p w14:paraId="2C422A2A" w14:textId="41D155F7" w:rsidR="0067664C" w:rsidRDefault="0067664C" w:rsidP="004D72E4">
            <w:pPr>
              <w:rPr>
                <w:rFonts w:cstheme="minorHAnsi"/>
                <w:color w:val="000000"/>
              </w:rPr>
            </w:pPr>
            <w:r>
              <w:rPr>
                <w:rFonts w:ascii="Calibri" w:eastAsia="Arial" w:hAnsi="Calibri" w:cs="Calibri"/>
                <w:lang w:val="en-US"/>
              </w:rPr>
              <w:t xml:space="preserve">Where total value is </w:t>
            </w:r>
            <w:r w:rsidRPr="00DF03A1">
              <w:rPr>
                <w:rFonts w:ascii="Calibri" w:eastAsia="Arial" w:hAnsi="Calibri" w:cs="Calibri"/>
                <w:lang w:val="en-US"/>
              </w:rPr>
              <w:t>£</w:t>
            </w:r>
            <w:r>
              <w:rPr>
                <w:rFonts w:ascii="Calibri" w:eastAsia="Arial" w:hAnsi="Calibri" w:cs="Calibri"/>
                <w:lang w:val="en-US"/>
              </w:rPr>
              <w:t>50k</w:t>
            </w:r>
            <w:r w:rsidRPr="00DF03A1">
              <w:rPr>
                <w:rFonts w:ascii="Calibri" w:eastAsia="Arial" w:hAnsi="Calibri" w:cs="Calibri"/>
                <w:lang w:val="en-US"/>
              </w:rPr>
              <w:t xml:space="preserve"> to £100</w:t>
            </w:r>
            <w:r>
              <w:rPr>
                <w:rFonts w:ascii="Calibri" w:eastAsia="Arial" w:hAnsi="Calibri" w:cs="Calibri"/>
                <w:lang w:val="en-US"/>
              </w:rPr>
              <w:t>k</w:t>
            </w:r>
          </w:p>
        </w:tc>
        <w:tc>
          <w:tcPr>
            <w:tcW w:w="993" w:type="dxa"/>
          </w:tcPr>
          <w:p w14:paraId="0158647A" w14:textId="77777777" w:rsidR="0067664C" w:rsidRDefault="0067664C" w:rsidP="004D72E4">
            <w:pPr>
              <w:jc w:val="center"/>
              <w:rPr>
                <w:rFonts w:cstheme="minorHAnsi"/>
                <w:color w:val="000000"/>
              </w:rPr>
            </w:pPr>
          </w:p>
        </w:tc>
        <w:tc>
          <w:tcPr>
            <w:tcW w:w="1275" w:type="dxa"/>
          </w:tcPr>
          <w:p w14:paraId="37136048" w14:textId="1C1D8319" w:rsidR="0067664C" w:rsidRDefault="0067664C" w:rsidP="004D72E4">
            <w:pPr>
              <w:jc w:val="center"/>
              <w:rPr>
                <w:rFonts w:cstheme="minorHAnsi"/>
                <w:color w:val="000000"/>
              </w:rPr>
            </w:pPr>
          </w:p>
        </w:tc>
        <w:tc>
          <w:tcPr>
            <w:tcW w:w="1134" w:type="dxa"/>
          </w:tcPr>
          <w:p w14:paraId="7D617A54" w14:textId="7578BBBF"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1F9EDB75" w14:textId="2F66C4F6" w:rsidR="0067664C" w:rsidRDefault="0067664C" w:rsidP="004D72E4">
            <w:pPr>
              <w:jc w:val="center"/>
              <w:rPr>
                <w:rFonts w:cstheme="minorHAnsi"/>
                <w:color w:val="000000"/>
              </w:rPr>
            </w:pPr>
            <w:r>
              <w:rPr>
                <w:rFonts w:cstheme="minorHAnsi"/>
                <w:color w:val="000000"/>
              </w:rPr>
              <w:t>A</w:t>
            </w:r>
          </w:p>
        </w:tc>
        <w:tc>
          <w:tcPr>
            <w:tcW w:w="850" w:type="dxa"/>
          </w:tcPr>
          <w:p w14:paraId="61647276" w14:textId="77777777" w:rsidR="0067664C" w:rsidRDefault="0067664C" w:rsidP="004D72E4">
            <w:pPr>
              <w:jc w:val="center"/>
              <w:rPr>
                <w:rFonts w:cstheme="minorHAnsi"/>
                <w:color w:val="000000"/>
              </w:rPr>
            </w:pPr>
          </w:p>
        </w:tc>
        <w:tc>
          <w:tcPr>
            <w:tcW w:w="851" w:type="dxa"/>
          </w:tcPr>
          <w:p w14:paraId="2C55E38F" w14:textId="3BD12425" w:rsidR="0067664C" w:rsidRDefault="0067664C" w:rsidP="004D72E4">
            <w:pPr>
              <w:jc w:val="center"/>
              <w:rPr>
                <w:rFonts w:cstheme="minorHAnsi"/>
                <w:color w:val="000000"/>
              </w:rPr>
            </w:pPr>
          </w:p>
        </w:tc>
        <w:tc>
          <w:tcPr>
            <w:tcW w:w="1134" w:type="dxa"/>
          </w:tcPr>
          <w:p w14:paraId="1E88E717" w14:textId="77777777" w:rsidR="0067664C" w:rsidRDefault="0067664C" w:rsidP="004D72E4">
            <w:pPr>
              <w:jc w:val="center"/>
              <w:rPr>
                <w:rFonts w:cstheme="minorHAnsi"/>
                <w:color w:val="000000"/>
              </w:rPr>
            </w:pPr>
          </w:p>
        </w:tc>
        <w:tc>
          <w:tcPr>
            <w:tcW w:w="993" w:type="dxa"/>
          </w:tcPr>
          <w:p w14:paraId="05160D17" w14:textId="77777777" w:rsidR="0067664C" w:rsidRDefault="0067664C" w:rsidP="004D72E4">
            <w:pPr>
              <w:jc w:val="center"/>
              <w:rPr>
                <w:rFonts w:cstheme="minorHAnsi"/>
                <w:color w:val="000000"/>
              </w:rPr>
            </w:pPr>
          </w:p>
        </w:tc>
      </w:tr>
      <w:tr w:rsidR="0067664C" w14:paraId="2AEBC512" w14:textId="77777777" w:rsidTr="42F7242D">
        <w:tc>
          <w:tcPr>
            <w:tcW w:w="1413" w:type="dxa"/>
            <w:vMerge/>
          </w:tcPr>
          <w:p w14:paraId="4CBF5694" w14:textId="77777777" w:rsidR="0067664C" w:rsidRDefault="0067664C" w:rsidP="004D72E4">
            <w:pPr>
              <w:rPr>
                <w:rFonts w:cstheme="minorHAnsi"/>
                <w:color w:val="000000"/>
              </w:rPr>
            </w:pPr>
          </w:p>
        </w:tc>
        <w:tc>
          <w:tcPr>
            <w:tcW w:w="4251" w:type="dxa"/>
          </w:tcPr>
          <w:p w14:paraId="23149858" w14:textId="382EED91" w:rsidR="0067664C" w:rsidRDefault="0067664C" w:rsidP="004D72E4">
            <w:pPr>
              <w:rPr>
                <w:rFonts w:ascii="Calibri" w:eastAsia="Arial" w:hAnsi="Calibri" w:cs="Calibri"/>
                <w:lang w:val="en-US"/>
              </w:rPr>
            </w:pPr>
            <w:r>
              <w:rPr>
                <w:rFonts w:ascii="Calibri" w:eastAsia="Arial" w:hAnsi="Calibri" w:cs="Calibri"/>
                <w:lang w:val="en-US"/>
              </w:rPr>
              <w:t xml:space="preserve">Where total value is </w:t>
            </w:r>
            <w:r w:rsidRPr="00EB11B8">
              <w:rPr>
                <w:rFonts w:ascii="Calibri" w:eastAsia="Arial" w:hAnsi="Calibri" w:cs="Calibri"/>
                <w:lang w:val="en-US"/>
              </w:rPr>
              <w:t>£</w:t>
            </w:r>
            <w:r>
              <w:rPr>
                <w:rFonts w:ascii="Calibri" w:eastAsia="Arial" w:hAnsi="Calibri" w:cs="Calibri"/>
                <w:lang w:val="en-US"/>
              </w:rPr>
              <w:t>35k</w:t>
            </w:r>
            <w:r w:rsidRPr="00EB11B8">
              <w:rPr>
                <w:rFonts w:ascii="Calibri" w:eastAsia="Arial" w:hAnsi="Calibri" w:cs="Calibri"/>
                <w:lang w:val="en-US"/>
              </w:rPr>
              <w:t xml:space="preserve"> to £</w:t>
            </w:r>
            <w:r>
              <w:rPr>
                <w:rFonts w:ascii="Calibri" w:eastAsia="Arial" w:hAnsi="Calibri" w:cs="Calibri"/>
                <w:lang w:val="en-US"/>
              </w:rPr>
              <w:t>50k</w:t>
            </w:r>
          </w:p>
          <w:p w14:paraId="626AEEC4" w14:textId="77777777" w:rsidR="0067664C" w:rsidRDefault="0067664C" w:rsidP="004D72E4">
            <w:pPr>
              <w:rPr>
                <w:rFonts w:ascii="Calibri" w:eastAsia="Arial" w:hAnsi="Calibri" w:cs="Calibri"/>
                <w:lang w:val="en-US"/>
              </w:rPr>
            </w:pPr>
          </w:p>
          <w:p w14:paraId="63694D9F" w14:textId="136BA138" w:rsidR="0067664C" w:rsidRPr="0023229E" w:rsidRDefault="0067664C" w:rsidP="004D72E4">
            <w:pPr>
              <w:rPr>
                <w:rFonts w:ascii="Calibri" w:eastAsia="Arial" w:hAnsi="Calibri" w:cs="Calibri"/>
                <w:lang w:val="en-US"/>
              </w:rPr>
            </w:pPr>
          </w:p>
        </w:tc>
        <w:tc>
          <w:tcPr>
            <w:tcW w:w="993" w:type="dxa"/>
          </w:tcPr>
          <w:p w14:paraId="59D3AF24" w14:textId="77777777" w:rsidR="0067664C" w:rsidRDefault="0067664C" w:rsidP="004D72E4">
            <w:pPr>
              <w:jc w:val="center"/>
              <w:rPr>
                <w:rFonts w:cstheme="minorHAnsi"/>
                <w:color w:val="000000"/>
              </w:rPr>
            </w:pPr>
          </w:p>
        </w:tc>
        <w:tc>
          <w:tcPr>
            <w:tcW w:w="1275" w:type="dxa"/>
          </w:tcPr>
          <w:p w14:paraId="28F2E4E0" w14:textId="27B3955E" w:rsidR="0067664C" w:rsidRDefault="0067664C" w:rsidP="004D72E4">
            <w:pPr>
              <w:jc w:val="center"/>
              <w:rPr>
                <w:rFonts w:cstheme="minorHAnsi"/>
                <w:color w:val="000000"/>
              </w:rPr>
            </w:pPr>
          </w:p>
        </w:tc>
        <w:tc>
          <w:tcPr>
            <w:tcW w:w="1134" w:type="dxa"/>
          </w:tcPr>
          <w:p w14:paraId="09433554" w14:textId="01709CDF" w:rsidR="0067664C" w:rsidRDefault="0067664C" w:rsidP="004D72E4">
            <w:pPr>
              <w:jc w:val="center"/>
              <w:rPr>
                <w:rFonts w:cstheme="minorHAnsi"/>
                <w:color w:val="000000"/>
              </w:rPr>
            </w:pPr>
          </w:p>
        </w:tc>
        <w:tc>
          <w:tcPr>
            <w:tcW w:w="851" w:type="dxa"/>
          </w:tcPr>
          <w:p w14:paraId="726183B8" w14:textId="49FE3466"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850" w:type="dxa"/>
          </w:tcPr>
          <w:p w14:paraId="2CF24A5B" w14:textId="77777777" w:rsidR="0067664C" w:rsidRDefault="0067664C" w:rsidP="004D72E4">
            <w:pPr>
              <w:jc w:val="center"/>
              <w:rPr>
                <w:rFonts w:cstheme="minorHAnsi"/>
                <w:color w:val="000000"/>
              </w:rPr>
            </w:pPr>
          </w:p>
        </w:tc>
        <w:tc>
          <w:tcPr>
            <w:tcW w:w="851" w:type="dxa"/>
          </w:tcPr>
          <w:p w14:paraId="2207307E" w14:textId="6587FC98" w:rsidR="0067664C" w:rsidRDefault="0067664C" w:rsidP="004D72E4">
            <w:pPr>
              <w:jc w:val="center"/>
              <w:rPr>
                <w:rFonts w:cstheme="minorHAnsi"/>
                <w:color w:val="000000"/>
              </w:rPr>
            </w:pPr>
            <w:r>
              <w:rPr>
                <w:rFonts w:cstheme="minorHAnsi"/>
                <w:color w:val="000000"/>
              </w:rPr>
              <w:t>A</w:t>
            </w:r>
          </w:p>
        </w:tc>
        <w:tc>
          <w:tcPr>
            <w:tcW w:w="1134" w:type="dxa"/>
          </w:tcPr>
          <w:p w14:paraId="7E1DDEC3" w14:textId="77777777" w:rsidR="0067664C" w:rsidRDefault="0067664C" w:rsidP="004D72E4">
            <w:pPr>
              <w:jc w:val="center"/>
              <w:rPr>
                <w:rFonts w:cstheme="minorHAnsi"/>
                <w:color w:val="000000"/>
              </w:rPr>
            </w:pPr>
          </w:p>
        </w:tc>
        <w:tc>
          <w:tcPr>
            <w:tcW w:w="993" w:type="dxa"/>
          </w:tcPr>
          <w:p w14:paraId="5AF7C929" w14:textId="77777777" w:rsidR="0067664C" w:rsidRDefault="0067664C" w:rsidP="004D72E4">
            <w:pPr>
              <w:jc w:val="center"/>
              <w:rPr>
                <w:rFonts w:cstheme="minorHAnsi"/>
                <w:color w:val="000000"/>
              </w:rPr>
            </w:pPr>
          </w:p>
        </w:tc>
      </w:tr>
      <w:tr w:rsidR="0067664C" w14:paraId="07E5C05C" w14:textId="77777777" w:rsidTr="42F7242D">
        <w:tc>
          <w:tcPr>
            <w:tcW w:w="1413" w:type="dxa"/>
            <w:vMerge/>
          </w:tcPr>
          <w:p w14:paraId="7371273F" w14:textId="77777777" w:rsidR="0067664C" w:rsidRDefault="0067664C" w:rsidP="004D72E4">
            <w:pPr>
              <w:rPr>
                <w:rFonts w:cstheme="minorHAnsi"/>
                <w:color w:val="000000"/>
              </w:rPr>
            </w:pPr>
          </w:p>
        </w:tc>
        <w:tc>
          <w:tcPr>
            <w:tcW w:w="4251" w:type="dxa"/>
          </w:tcPr>
          <w:p w14:paraId="02EEFBED" w14:textId="25436514" w:rsidR="0067664C" w:rsidRDefault="0067664C" w:rsidP="004D72E4">
            <w:pPr>
              <w:rPr>
                <w:rFonts w:ascii="Calibri" w:eastAsia="Arial" w:hAnsi="Calibri" w:cs="Calibri"/>
                <w:lang w:val="en-US"/>
              </w:rPr>
            </w:pPr>
            <w:r>
              <w:rPr>
                <w:rFonts w:ascii="Calibri" w:eastAsia="Arial" w:hAnsi="Calibri" w:cs="Calibri"/>
                <w:lang w:val="en-US"/>
              </w:rPr>
              <w:t>Where total value is £30k to £35k</w:t>
            </w:r>
          </w:p>
          <w:p w14:paraId="5661BFCB" w14:textId="77777777" w:rsidR="0067664C" w:rsidRDefault="0067664C" w:rsidP="004D72E4">
            <w:pPr>
              <w:rPr>
                <w:rFonts w:ascii="Calibri" w:eastAsia="Arial" w:hAnsi="Calibri" w:cs="Calibri"/>
                <w:lang w:val="en-US"/>
              </w:rPr>
            </w:pPr>
          </w:p>
          <w:p w14:paraId="56FB8FBA" w14:textId="147EB3E8" w:rsidR="0067664C" w:rsidRDefault="0067664C" w:rsidP="004D72E4">
            <w:pPr>
              <w:rPr>
                <w:rFonts w:ascii="Calibri" w:eastAsia="Arial" w:hAnsi="Calibri" w:cs="Calibri"/>
                <w:lang w:val="en-US"/>
              </w:rPr>
            </w:pPr>
          </w:p>
        </w:tc>
        <w:tc>
          <w:tcPr>
            <w:tcW w:w="993" w:type="dxa"/>
          </w:tcPr>
          <w:p w14:paraId="0BC5A585" w14:textId="77777777" w:rsidR="0067664C" w:rsidRDefault="0067664C" w:rsidP="004D72E4">
            <w:pPr>
              <w:jc w:val="center"/>
              <w:rPr>
                <w:rFonts w:cstheme="minorHAnsi"/>
                <w:color w:val="000000"/>
              </w:rPr>
            </w:pPr>
          </w:p>
        </w:tc>
        <w:tc>
          <w:tcPr>
            <w:tcW w:w="1275" w:type="dxa"/>
          </w:tcPr>
          <w:p w14:paraId="386B95B7" w14:textId="77777777" w:rsidR="0067664C" w:rsidRDefault="0067664C" w:rsidP="004D72E4">
            <w:pPr>
              <w:jc w:val="center"/>
              <w:rPr>
                <w:rFonts w:cstheme="minorHAnsi"/>
                <w:color w:val="000000"/>
              </w:rPr>
            </w:pPr>
          </w:p>
        </w:tc>
        <w:tc>
          <w:tcPr>
            <w:tcW w:w="1134" w:type="dxa"/>
          </w:tcPr>
          <w:p w14:paraId="125B6261" w14:textId="77777777" w:rsidR="0067664C" w:rsidRDefault="0067664C" w:rsidP="004D72E4">
            <w:pPr>
              <w:jc w:val="center"/>
              <w:rPr>
                <w:rFonts w:cstheme="minorHAnsi"/>
                <w:color w:val="000000"/>
              </w:rPr>
            </w:pPr>
          </w:p>
        </w:tc>
        <w:tc>
          <w:tcPr>
            <w:tcW w:w="851" w:type="dxa"/>
          </w:tcPr>
          <w:p w14:paraId="56D9CEFF" w14:textId="77777777" w:rsidR="0067664C" w:rsidRDefault="0067664C" w:rsidP="004D72E4">
            <w:pPr>
              <w:jc w:val="center"/>
              <w:rPr>
                <w:rFonts w:cstheme="minorHAnsi"/>
                <w:color w:val="000000"/>
              </w:rPr>
            </w:pPr>
          </w:p>
        </w:tc>
        <w:tc>
          <w:tcPr>
            <w:tcW w:w="850" w:type="dxa"/>
          </w:tcPr>
          <w:p w14:paraId="7CE6E978" w14:textId="7D3668CC"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851" w:type="dxa"/>
          </w:tcPr>
          <w:p w14:paraId="4197A2D2" w14:textId="2B5F5538" w:rsidR="0067664C" w:rsidRDefault="0067664C" w:rsidP="004D72E4">
            <w:pPr>
              <w:jc w:val="center"/>
              <w:rPr>
                <w:rFonts w:cstheme="minorHAnsi"/>
                <w:color w:val="000000"/>
              </w:rPr>
            </w:pPr>
            <w:r>
              <w:rPr>
                <w:rFonts w:cstheme="minorHAnsi"/>
                <w:color w:val="000000"/>
              </w:rPr>
              <w:t>A</w:t>
            </w:r>
          </w:p>
        </w:tc>
        <w:tc>
          <w:tcPr>
            <w:tcW w:w="1134" w:type="dxa"/>
          </w:tcPr>
          <w:p w14:paraId="5D3F53D5" w14:textId="77777777" w:rsidR="0067664C" w:rsidRDefault="0067664C" w:rsidP="004D72E4">
            <w:pPr>
              <w:jc w:val="center"/>
              <w:rPr>
                <w:rFonts w:cstheme="minorHAnsi"/>
                <w:color w:val="000000"/>
              </w:rPr>
            </w:pPr>
          </w:p>
        </w:tc>
        <w:tc>
          <w:tcPr>
            <w:tcW w:w="993" w:type="dxa"/>
          </w:tcPr>
          <w:p w14:paraId="618008FD" w14:textId="77777777" w:rsidR="0067664C" w:rsidRDefault="0067664C" w:rsidP="004D72E4">
            <w:pPr>
              <w:jc w:val="center"/>
              <w:rPr>
                <w:rFonts w:cstheme="minorHAnsi"/>
                <w:color w:val="000000"/>
              </w:rPr>
            </w:pPr>
          </w:p>
        </w:tc>
      </w:tr>
      <w:tr w:rsidR="0067664C" w14:paraId="2B783D0A" w14:textId="77777777" w:rsidTr="42F7242D">
        <w:tc>
          <w:tcPr>
            <w:tcW w:w="1413" w:type="dxa"/>
            <w:vMerge/>
          </w:tcPr>
          <w:p w14:paraId="1A04E34F" w14:textId="77777777" w:rsidR="0067664C" w:rsidRDefault="0067664C" w:rsidP="00A9478F">
            <w:pPr>
              <w:rPr>
                <w:rFonts w:cstheme="minorHAnsi"/>
                <w:color w:val="000000"/>
              </w:rPr>
            </w:pPr>
          </w:p>
        </w:tc>
        <w:tc>
          <w:tcPr>
            <w:tcW w:w="4251" w:type="dxa"/>
          </w:tcPr>
          <w:p w14:paraId="25165872" w14:textId="77777777" w:rsidR="0067664C" w:rsidRDefault="0067664C" w:rsidP="00A9478F">
            <w:pPr>
              <w:rPr>
                <w:rFonts w:cstheme="minorHAnsi"/>
                <w:color w:val="000000"/>
              </w:rPr>
            </w:pPr>
            <w:r>
              <w:rPr>
                <w:rFonts w:ascii="Calibri" w:eastAsia="Arial" w:hAnsi="Calibri" w:cs="Calibri"/>
                <w:lang w:val="en-US"/>
              </w:rPr>
              <w:t xml:space="preserve">Where total value is </w:t>
            </w:r>
            <w:r>
              <w:rPr>
                <w:rFonts w:cstheme="minorHAnsi"/>
                <w:color w:val="000000"/>
              </w:rPr>
              <w:t>£20k to £30k</w:t>
            </w:r>
          </w:p>
          <w:p w14:paraId="48911DA6" w14:textId="3FBBDCE7" w:rsidR="0067664C" w:rsidRPr="0023229E" w:rsidRDefault="0067664C" w:rsidP="00A9478F">
            <w:pPr>
              <w:rPr>
                <w:rFonts w:ascii="Calibri" w:eastAsia="Arial" w:hAnsi="Calibri" w:cs="Calibri"/>
                <w:lang w:val="en-US"/>
              </w:rPr>
            </w:pPr>
          </w:p>
        </w:tc>
        <w:tc>
          <w:tcPr>
            <w:tcW w:w="993" w:type="dxa"/>
          </w:tcPr>
          <w:p w14:paraId="022B3BE1" w14:textId="77777777" w:rsidR="0067664C" w:rsidRDefault="0067664C" w:rsidP="00A9478F">
            <w:pPr>
              <w:jc w:val="center"/>
              <w:rPr>
                <w:rFonts w:cstheme="minorHAnsi"/>
                <w:color w:val="000000"/>
              </w:rPr>
            </w:pPr>
          </w:p>
        </w:tc>
        <w:tc>
          <w:tcPr>
            <w:tcW w:w="1275" w:type="dxa"/>
          </w:tcPr>
          <w:p w14:paraId="4FA4E0A8" w14:textId="6AE5F943" w:rsidR="0067664C" w:rsidRDefault="0067664C" w:rsidP="00A9478F">
            <w:pPr>
              <w:jc w:val="center"/>
              <w:rPr>
                <w:rFonts w:cstheme="minorHAnsi"/>
                <w:color w:val="000000"/>
              </w:rPr>
            </w:pPr>
          </w:p>
        </w:tc>
        <w:tc>
          <w:tcPr>
            <w:tcW w:w="1134" w:type="dxa"/>
          </w:tcPr>
          <w:p w14:paraId="034B7689" w14:textId="77777777" w:rsidR="0067664C" w:rsidRDefault="0067664C" w:rsidP="00A9478F">
            <w:pPr>
              <w:jc w:val="center"/>
              <w:rPr>
                <w:rFonts w:cstheme="minorHAnsi"/>
                <w:color w:val="000000"/>
              </w:rPr>
            </w:pPr>
          </w:p>
        </w:tc>
        <w:tc>
          <w:tcPr>
            <w:tcW w:w="851" w:type="dxa"/>
          </w:tcPr>
          <w:p w14:paraId="010F26A9" w14:textId="688ECC14" w:rsidR="0067664C" w:rsidRDefault="0067664C" w:rsidP="00A9478F">
            <w:pPr>
              <w:jc w:val="center"/>
              <w:rPr>
                <w:rFonts w:cstheme="minorHAnsi"/>
                <w:color w:val="000000"/>
              </w:rPr>
            </w:pPr>
            <w:r w:rsidRPr="003870E8">
              <w:rPr>
                <w:rFonts w:cstheme="minorHAnsi"/>
                <w:color w:val="000000"/>
              </w:rPr>
              <w:t>A</w:t>
            </w:r>
          </w:p>
        </w:tc>
        <w:tc>
          <w:tcPr>
            <w:tcW w:w="850" w:type="dxa"/>
          </w:tcPr>
          <w:p w14:paraId="41FABBE7" w14:textId="49381938" w:rsidR="0067664C" w:rsidRDefault="0067664C" w:rsidP="00A9478F">
            <w:pPr>
              <w:jc w:val="center"/>
              <w:rPr>
                <w:rFonts w:cstheme="minorHAnsi"/>
                <w:color w:val="000000"/>
              </w:rPr>
            </w:pPr>
            <w:r w:rsidRPr="003870E8">
              <w:rPr>
                <w:rFonts w:cstheme="minorHAnsi"/>
                <w:color w:val="000000"/>
              </w:rPr>
              <w:t>A</w:t>
            </w:r>
          </w:p>
        </w:tc>
        <w:tc>
          <w:tcPr>
            <w:tcW w:w="851" w:type="dxa"/>
          </w:tcPr>
          <w:p w14:paraId="3D4AE069" w14:textId="661B578D" w:rsidR="0067664C" w:rsidRDefault="0067664C" w:rsidP="00A9478F">
            <w:pPr>
              <w:jc w:val="center"/>
              <w:rPr>
                <w:rFonts w:cstheme="minorHAnsi"/>
                <w:color w:val="000000"/>
              </w:rPr>
            </w:pPr>
            <w:r>
              <w:rPr>
                <w:rFonts w:ascii="Wingdings 2" w:eastAsia="Wingdings 2" w:hAnsi="Wingdings 2" w:cstheme="minorHAnsi"/>
                <w:color w:val="000000"/>
              </w:rPr>
              <w:t>P</w:t>
            </w:r>
          </w:p>
        </w:tc>
        <w:tc>
          <w:tcPr>
            <w:tcW w:w="1134" w:type="dxa"/>
          </w:tcPr>
          <w:p w14:paraId="3BED44F4" w14:textId="77777777" w:rsidR="0067664C" w:rsidRDefault="0067664C" w:rsidP="00A9478F">
            <w:pPr>
              <w:jc w:val="center"/>
              <w:rPr>
                <w:rFonts w:cstheme="minorHAnsi"/>
                <w:color w:val="000000"/>
              </w:rPr>
            </w:pPr>
            <w:r>
              <w:rPr>
                <w:rFonts w:cstheme="minorHAnsi"/>
                <w:color w:val="000000"/>
              </w:rPr>
              <w:t>A</w:t>
            </w:r>
          </w:p>
        </w:tc>
        <w:tc>
          <w:tcPr>
            <w:tcW w:w="993" w:type="dxa"/>
          </w:tcPr>
          <w:p w14:paraId="187B1AE3" w14:textId="5AE35A08" w:rsidR="0067664C" w:rsidRDefault="0067664C" w:rsidP="00A9478F">
            <w:pPr>
              <w:jc w:val="center"/>
              <w:rPr>
                <w:rFonts w:cstheme="minorHAnsi"/>
                <w:color w:val="000000"/>
              </w:rPr>
            </w:pPr>
          </w:p>
        </w:tc>
      </w:tr>
      <w:tr w:rsidR="0067664C" w14:paraId="1812B3B3" w14:textId="77777777" w:rsidTr="42F7242D">
        <w:tc>
          <w:tcPr>
            <w:tcW w:w="1413" w:type="dxa"/>
            <w:vMerge/>
          </w:tcPr>
          <w:p w14:paraId="6B916FB2" w14:textId="77777777" w:rsidR="0067664C" w:rsidRDefault="0067664C" w:rsidP="004D72E4">
            <w:pPr>
              <w:rPr>
                <w:rFonts w:cstheme="minorHAnsi"/>
                <w:color w:val="000000"/>
              </w:rPr>
            </w:pPr>
          </w:p>
        </w:tc>
        <w:tc>
          <w:tcPr>
            <w:tcW w:w="4251" w:type="dxa"/>
          </w:tcPr>
          <w:p w14:paraId="0F6F54A6" w14:textId="77777777" w:rsidR="0067664C" w:rsidRDefault="0067664C" w:rsidP="004D72E4">
            <w:pPr>
              <w:rPr>
                <w:rFonts w:cstheme="minorHAnsi"/>
                <w:color w:val="000000"/>
              </w:rPr>
            </w:pPr>
            <w:r>
              <w:rPr>
                <w:rFonts w:ascii="Calibri" w:eastAsia="Arial" w:hAnsi="Calibri" w:cs="Calibri"/>
                <w:lang w:val="en-US"/>
              </w:rPr>
              <w:t xml:space="preserve">Where total value is </w:t>
            </w:r>
            <w:r>
              <w:rPr>
                <w:rFonts w:cstheme="minorHAnsi"/>
                <w:color w:val="000000"/>
              </w:rPr>
              <w:t>£10k to £20k</w:t>
            </w:r>
          </w:p>
          <w:p w14:paraId="4576E245" w14:textId="34612FB0" w:rsidR="0067664C" w:rsidRDefault="0067664C" w:rsidP="004D72E4">
            <w:pPr>
              <w:rPr>
                <w:rFonts w:cstheme="minorHAnsi"/>
                <w:color w:val="000000"/>
              </w:rPr>
            </w:pPr>
          </w:p>
        </w:tc>
        <w:tc>
          <w:tcPr>
            <w:tcW w:w="993" w:type="dxa"/>
          </w:tcPr>
          <w:p w14:paraId="7CD34C67" w14:textId="10547B38" w:rsidR="0067664C" w:rsidRDefault="0067664C" w:rsidP="004D72E4">
            <w:pPr>
              <w:jc w:val="center"/>
              <w:rPr>
                <w:rFonts w:cstheme="minorHAnsi"/>
                <w:color w:val="000000"/>
              </w:rPr>
            </w:pPr>
          </w:p>
        </w:tc>
        <w:tc>
          <w:tcPr>
            <w:tcW w:w="1275" w:type="dxa"/>
          </w:tcPr>
          <w:p w14:paraId="5126F55E" w14:textId="77777777" w:rsidR="0067664C" w:rsidRDefault="0067664C" w:rsidP="004D72E4">
            <w:pPr>
              <w:jc w:val="center"/>
              <w:rPr>
                <w:rFonts w:cstheme="minorHAnsi"/>
                <w:color w:val="000000"/>
              </w:rPr>
            </w:pPr>
          </w:p>
        </w:tc>
        <w:tc>
          <w:tcPr>
            <w:tcW w:w="1134" w:type="dxa"/>
          </w:tcPr>
          <w:p w14:paraId="5E9FEAFE" w14:textId="77777777" w:rsidR="0067664C" w:rsidRDefault="0067664C" w:rsidP="004D72E4">
            <w:pPr>
              <w:jc w:val="center"/>
              <w:rPr>
                <w:rFonts w:cstheme="minorHAnsi"/>
                <w:color w:val="000000"/>
              </w:rPr>
            </w:pPr>
          </w:p>
        </w:tc>
        <w:tc>
          <w:tcPr>
            <w:tcW w:w="851" w:type="dxa"/>
          </w:tcPr>
          <w:p w14:paraId="3806F5EE" w14:textId="77777777" w:rsidR="0067664C" w:rsidRDefault="0067664C" w:rsidP="004D72E4">
            <w:pPr>
              <w:jc w:val="center"/>
              <w:rPr>
                <w:rFonts w:cstheme="minorHAnsi"/>
                <w:color w:val="000000"/>
              </w:rPr>
            </w:pPr>
          </w:p>
        </w:tc>
        <w:tc>
          <w:tcPr>
            <w:tcW w:w="850" w:type="dxa"/>
          </w:tcPr>
          <w:p w14:paraId="73351238" w14:textId="77777777" w:rsidR="0067664C" w:rsidRDefault="0067664C" w:rsidP="004D72E4">
            <w:pPr>
              <w:jc w:val="center"/>
              <w:rPr>
                <w:rFonts w:cstheme="minorHAnsi"/>
                <w:color w:val="000000"/>
              </w:rPr>
            </w:pPr>
          </w:p>
        </w:tc>
        <w:tc>
          <w:tcPr>
            <w:tcW w:w="851" w:type="dxa"/>
          </w:tcPr>
          <w:p w14:paraId="7E157543" w14:textId="4B07542D" w:rsidR="0067664C" w:rsidRDefault="0067664C" w:rsidP="004D72E4">
            <w:pPr>
              <w:jc w:val="center"/>
              <w:rPr>
                <w:rFonts w:cstheme="minorHAnsi"/>
                <w:color w:val="000000"/>
              </w:rPr>
            </w:pPr>
          </w:p>
        </w:tc>
        <w:tc>
          <w:tcPr>
            <w:tcW w:w="1134" w:type="dxa"/>
          </w:tcPr>
          <w:p w14:paraId="7EBA8ABA" w14:textId="0408A6F6"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993" w:type="dxa"/>
          </w:tcPr>
          <w:p w14:paraId="5568F2B6" w14:textId="5CBAD571" w:rsidR="0067664C" w:rsidRDefault="0067664C" w:rsidP="004D72E4">
            <w:pPr>
              <w:jc w:val="center"/>
              <w:rPr>
                <w:rFonts w:cstheme="minorHAnsi"/>
                <w:color w:val="000000"/>
              </w:rPr>
            </w:pPr>
          </w:p>
        </w:tc>
      </w:tr>
      <w:tr w:rsidR="0067664C" w14:paraId="5B92E9CC" w14:textId="77777777" w:rsidTr="42F7242D">
        <w:tc>
          <w:tcPr>
            <w:tcW w:w="1413" w:type="dxa"/>
            <w:vMerge/>
          </w:tcPr>
          <w:p w14:paraId="070CBB0E" w14:textId="0AB904F9" w:rsidR="0067664C" w:rsidRDefault="0067664C" w:rsidP="004D72E4">
            <w:pPr>
              <w:rPr>
                <w:rFonts w:cstheme="minorHAnsi"/>
                <w:color w:val="000000"/>
              </w:rPr>
            </w:pPr>
          </w:p>
        </w:tc>
        <w:tc>
          <w:tcPr>
            <w:tcW w:w="4251" w:type="dxa"/>
          </w:tcPr>
          <w:p w14:paraId="3611A05B" w14:textId="77777777" w:rsidR="0067664C" w:rsidRDefault="0067664C" w:rsidP="004D72E4">
            <w:pPr>
              <w:rPr>
                <w:rFonts w:cstheme="minorHAnsi"/>
                <w:color w:val="000000"/>
              </w:rPr>
            </w:pPr>
            <w:r>
              <w:rPr>
                <w:rFonts w:ascii="Calibri" w:eastAsia="Arial" w:hAnsi="Calibri" w:cs="Calibri"/>
                <w:lang w:val="en-US"/>
              </w:rPr>
              <w:t xml:space="preserve">Where total value is </w:t>
            </w:r>
            <w:r>
              <w:rPr>
                <w:rFonts w:cstheme="minorHAnsi"/>
                <w:color w:val="000000"/>
              </w:rPr>
              <w:t>£2k to £10k</w:t>
            </w:r>
          </w:p>
          <w:p w14:paraId="0E70CF7F" w14:textId="223A6A6D" w:rsidR="0067664C" w:rsidRDefault="0067664C" w:rsidP="004D72E4">
            <w:pPr>
              <w:rPr>
                <w:rFonts w:cstheme="minorHAnsi"/>
                <w:color w:val="000000"/>
              </w:rPr>
            </w:pPr>
          </w:p>
        </w:tc>
        <w:tc>
          <w:tcPr>
            <w:tcW w:w="993" w:type="dxa"/>
          </w:tcPr>
          <w:p w14:paraId="18D4F296" w14:textId="77777777" w:rsidR="0067664C" w:rsidRDefault="0067664C" w:rsidP="004D72E4">
            <w:pPr>
              <w:jc w:val="center"/>
              <w:rPr>
                <w:rFonts w:cstheme="minorHAnsi"/>
                <w:color w:val="000000"/>
              </w:rPr>
            </w:pPr>
          </w:p>
        </w:tc>
        <w:tc>
          <w:tcPr>
            <w:tcW w:w="1275" w:type="dxa"/>
          </w:tcPr>
          <w:p w14:paraId="3C6B27DA" w14:textId="01C6FF88" w:rsidR="0067664C" w:rsidRDefault="0067664C" w:rsidP="004D72E4">
            <w:pPr>
              <w:jc w:val="center"/>
              <w:rPr>
                <w:rFonts w:cstheme="minorHAnsi"/>
                <w:color w:val="000000"/>
              </w:rPr>
            </w:pPr>
          </w:p>
        </w:tc>
        <w:tc>
          <w:tcPr>
            <w:tcW w:w="1134" w:type="dxa"/>
          </w:tcPr>
          <w:p w14:paraId="75E4BB58" w14:textId="77777777" w:rsidR="0067664C" w:rsidRDefault="0067664C" w:rsidP="004D72E4">
            <w:pPr>
              <w:jc w:val="center"/>
              <w:rPr>
                <w:rFonts w:cstheme="minorHAnsi"/>
                <w:color w:val="000000"/>
              </w:rPr>
            </w:pPr>
          </w:p>
        </w:tc>
        <w:tc>
          <w:tcPr>
            <w:tcW w:w="851" w:type="dxa"/>
          </w:tcPr>
          <w:p w14:paraId="62F42769" w14:textId="1A414A18" w:rsidR="0067664C" w:rsidRDefault="0067664C" w:rsidP="004D72E4">
            <w:pPr>
              <w:jc w:val="center"/>
              <w:rPr>
                <w:rFonts w:cstheme="minorHAnsi"/>
                <w:color w:val="000000"/>
              </w:rPr>
            </w:pPr>
          </w:p>
        </w:tc>
        <w:tc>
          <w:tcPr>
            <w:tcW w:w="850" w:type="dxa"/>
          </w:tcPr>
          <w:p w14:paraId="2D921B2E" w14:textId="77777777" w:rsidR="0067664C" w:rsidRDefault="0067664C" w:rsidP="004D72E4">
            <w:pPr>
              <w:jc w:val="center"/>
              <w:rPr>
                <w:rFonts w:cstheme="minorHAnsi"/>
                <w:color w:val="000000"/>
              </w:rPr>
            </w:pPr>
          </w:p>
        </w:tc>
        <w:tc>
          <w:tcPr>
            <w:tcW w:w="851" w:type="dxa"/>
          </w:tcPr>
          <w:p w14:paraId="4B98DE81" w14:textId="5608E04F" w:rsidR="0067664C" w:rsidRDefault="0067664C" w:rsidP="004D72E4">
            <w:pPr>
              <w:jc w:val="center"/>
              <w:rPr>
                <w:rFonts w:cstheme="minorHAnsi"/>
                <w:color w:val="000000"/>
              </w:rPr>
            </w:pPr>
          </w:p>
        </w:tc>
        <w:tc>
          <w:tcPr>
            <w:tcW w:w="1134" w:type="dxa"/>
          </w:tcPr>
          <w:p w14:paraId="17A117A8" w14:textId="31BB4914" w:rsidR="0067664C" w:rsidRDefault="0067664C" w:rsidP="004D72E4">
            <w:pPr>
              <w:jc w:val="center"/>
              <w:rPr>
                <w:rFonts w:cstheme="minorHAnsi"/>
                <w:color w:val="000000"/>
              </w:rPr>
            </w:pPr>
          </w:p>
        </w:tc>
        <w:tc>
          <w:tcPr>
            <w:tcW w:w="993" w:type="dxa"/>
          </w:tcPr>
          <w:p w14:paraId="1A15506A" w14:textId="6FC0F268"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(SLT Link)</w:t>
            </w:r>
          </w:p>
        </w:tc>
      </w:tr>
      <w:tr w:rsidR="0067664C" w14:paraId="39A8E9F5" w14:textId="77777777" w:rsidTr="42F7242D">
        <w:tc>
          <w:tcPr>
            <w:tcW w:w="1413" w:type="dxa"/>
            <w:vMerge/>
          </w:tcPr>
          <w:p w14:paraId="1C2AA771" w14:textId="1CA68E75" w:rsidR="0067664C" w:rsidRDefault="0067664C" w:rsidP="004D72E4">
            <w:pPr>
              <w:rPr>
                <w:rFonts w:cstheme="minorHAnsi"/>
                <w:color w:val="000000"/>
              </w:rPr>
            </w:pPr>
          </w:p>
        </w:tc>
        <w:tc>
          <w:tcPr>
            <w:tcW w:w="4251" w:type="dxa"/>
          </w:tcPr>
          <w:p w14:paraId="2B665DB6" w14:textId="6CFDB638" w:rsidR="0067664C" w:rsidRDefault="0067664C" w:rsidP="004D72E4">
            <w:pPr>
              <w:rPr>
                <w:rFonts w:cstheme="minorHAnsi"/>
                <w:color w:val="000000"/>
              </w:rPr>
            </w:pPr>
            <w:r>
              <w:rPr>
                <w:rFonts w:ascii="Calibri" w:eastAsia="Arial" w:hAnsi="Calibri" w:cs="Calibri"/>
                <w:lang w:val="en-US"/>
              </w:rPr>
              <w:t xml:space="preserve">Where total value is </w:t>
            </w:r>
            <w:r>
              <w:rPr>
                <w:rFonts w:cstheme="minorHAnsi"/>
                <w:color w:val="000000"/>
              </w:rPr>
              <w:t>up to £2k</w:t>
            </w:r>
          </w:p>
        </w:tc>
        <w:tc>
          <w:tcPr>
            <w:tcW w:w="993" w:type="dxa"/>
          </w:tcPr>
          <w:p w14:paraId="1125E9C9" w14:textId="77777777" w:rsidR="0067664C" w:rsidRDefault="0067664C" w:rsidP="004D72E4">
            <w:pPr>
              <w:jc w:val="center"/>
              <w:rPr>
                <w:rFonts w:cstheme="minorHAnsi"/>
                <w:color w:val="000000"/>
              </w:rPr>
            </w:pPr>
          </w:p>
        </w:tc>
        <w:tc>
          <w:tcPr>
            <w:tcW w:w="1275" w:type="dxa"/>
          </w:tcPr>
          <w:p w14:paraId="76866F40" w14:textId="0B8D97A1" w:rsidR="0067664C" w:rsidRDefault="0067664C" w:rsidP="004D72E4">
            <w:pPr>
              <w:jc w:val="center"/>
              <w:rPr>
                <w:rFonts w:cstheme="minorHAnsi"/>
                <w:color w:val="000000"/>
              </w:rPr>
            </w:pPr>
          </w:p>
        </w:tc>
        <w:tc>
          <w:tcPr>
            <w:tcW w:w="1134" w:type="dxa"/>
          </w:tcPr>
          <w:p w14:paraId="1E66E309" w14:textId="77777777" w:rsidR="0067664C" w:rsidRDefault="0067664C" w:rsidP="004D72E4">
            <w:pPr>
              <w:jc w:val="center"/>
              <w:rPr>
                <w:rFonts w:cstheme="minorHAnsi"/>
                <w:color w:val="000000"/>
              </w:rPr>
            </w:pPr>
          </w:p>
        </w:tc>
        <w:tc>
          <w:tcPr>
            <w:tcW w:w="851" w:type="dxa"/>
          </w:tcPr>
          <w:p w14:paraId="6C20A29D" w14:textId="4429F632" w:rsidR="0067664C" w:rsidRDefault="0067664C" w:rsidP="004D72E4">
            <w:pPr>
              <w:jc w:val="center"/>
              <w:rPr>
                <w:rFonts w:cstheme="minorHAnsi"/>
                <w:color w:val="000000"/>
              </w:rPr>
            </w:pPr>
          </w:p>
        </w:tc>
        <w:tc>
          <w:tcPr>
            <w:tcW w:w="850" w:type="dxa"/>
          </w:tcPr>
          <w:p w14:paraId="27BE27B4" w14:textId="77777777" w:rsidR="0067664C" w:rsidRDefault="0067664C" w:rsidP="004D72E4">
            <w:pPr>
              <w:jc w:val="center"/>
              <w:rPr>
                <w:rFonts w:cstheme="minorHAnsi"/>
                <w:color w:val="000000"/>
              </w:rPr>
            </w:pPr>
          </w:p>
        </w:tc>
        <w:tc>
          <w:tcPr>
            <w:tcW w:w="851" w:type="dxa"/>
          </w:tcPr>
          <w:p w14:paraId="3B0B52C7" w14:textId="59297D70" w:rsidR="0067664C" w:rsidRDefault="0067664C" w:rsidP="004D72E4">
            <w:pPr>
              <w:jc w:val="center"/>
              <w:rPr>
                <w:rFonts w:cstheme="minorHAnsi"/>
                <w:color w:val="000000"/>
              </w:rPr>
            </w:pPr>
          </w:p>
        </w:tc>
        <w:tc>
          <w:tcPr>
            <w:tcW w:w="1134" w:type="dxa"/>
          </w:tcPr>
          <w:p w14:paraId="3300D99D" w14:textId="48368A76" w:rsidR="0067664C" w:rsidRDefault="0067664C" w:rsidP="004D72E4">
            <w:pPr>
              <w:jc w:val="center"/>
              <w:rPr>
                <w:rFonts w:cstheme="minorHAnsi"/>
                <w:color w:val="000000"/>
              </w:rPr>
            </w:pPr>
          </w:p>
        </w:tc>
        <w:tc>
          <w:tcPr>
            <w:tcW w:w="993" w:type="dxa"/>
          </w:tcPr>
          <w:p w14:paraId="42A92670" w14:textId="49256557"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(Budget Holder)</w:t>
            </w:r>
          </w:p>
        </w:tc>
      </w:tr>
      <w:tr w:rsidR="0067664C" w14:paraId="19A904F5" w14:textId="77777777" w:rsidTr="42F7242D">
        <w:tc>
          <w:tcPr>
            <w:tcW w:w="1413" w:type="dxa"/>
            <w:vMerge w:val="restart"/>
          </w:tcPr>
          <w:p w14:paraId="70FE4FED" w14:textId="7392D5E5" w:rsidR="0067664C" w:rsidRDefault="0067664C" w:rsidP="001E04E5">
            <w:pPr>
              <w:jc w:val="center"/>
              <w:rPr>
                <w:rFonts w:cstheme="minorHAnsi"/>
                <w:b/>
                <w:color w:val="000000"/>
              </w:rPr>
            </w:pPr>
          </w:p>
          <w:p w14:paraId="674D1FC5" w14:textId="77777777" w:rsidR="0067664C" w:rsidRDefault="0067664C" w:rsidP="001E04E5">
            <w:pPr>
              <w:jc w:val="center"/>
              <w:rPr>
                <w:rFonts w:cstheme="minorHAnsi"/>
                <w:b/>
                <w:color w:val="000000"/>
              </w:rPr>
            </w:pPr>
          </w:p>
          <w:p w14:paraId="14C8BF55" w14:textId="77777777" w:rsidR="0067664C" w:rsidRDefault="0067664C" w:rsidP="001E04E5">
            <w:pPr>
              <w:jc w:val="center"/>
              <w:rPr>
                <w:rFonts w:cstheme="minorHAnsi"/>
                <w:b/>
                <w:color w:val="000000"/>
              </w:rPr>
            </w:pPr>
          </w:p>
          <w:p w14:paraId="7460CF88" w14:textId="77777777" w:rsidR="0067664C" w:rsidRDefault="0067664C" w:rsidP="001E04E5">
            <w:pPr>
              <w:jc w:val="center"/>
              <w:rPr>
                <w:rFonts w:cstheme="minorHAnsi"/>
                <w:b/>
                <w:color w:val="000000"/>
              </w:rPr>
            </w:pPr>
          </w:p>
          <w:p w14:paraId="41068254" w14:textId="1E5261C0" w:rsidR="0067664C" w:rsidRDefault="0067664C" w:rsidP="001E04E5">
            <w:pPr>
              <w:jc w:val="center"/>
              <w:rPr>
                <w:rFonts w:cstheme="minorHAnsi"/>
                <w:color w:val="000000"/>
              </w:rPr>
            </w:pPr>
            <w:r>
              <w:rPr>
                <w:rFonts w:cstheme="minorHAnsi"/>
                <w:b/>
                <w:color w:val="000000"/>
              </w:rPr>
              <w:t>Approval of unbudgeted expenditure</w:t>
            </w:r>
          </w:p>
        </w:tc>
        <w:tc>
          <w:tcPr>
            <w:tcW w:w="4251" w:type="dxa"/>
          </w:tcPr>
          <w:p w14:paraId="3B4BE42B" w14:textId="6CCBD8BE" w:rsidR="0067664C" w:rsidRDefault="0067664C" w:rsidP="001E04E5">
            <w:r w:rsidRPr="00DB3213">
              <w:lastRenderedPageBreak/>
              <w:t>Where total value is over £</w:t>
            </w:r>
            <w:r>
              <w:t>50</w:t>
            </w:r>
            <w:r w:rsidRPr="00DB3213">
              <w:t>k</w:t>
            </w:r>
          </w:p>
          <w:p w14:paraId="110059E9" w14:textId="738E75D8" w:rsidR="0067664C" w:rsidRPr="004D72E4" w:rsidRDefault="0067664C" w:rsidP="001E04E5">
            <w:pPr>
              <w:rPr>
                <w:rFonts w:ascii="Calibri" w:eastAsia="Arial" w:hAnsi="Calibri" w:cs="Calibri"/>
                <w:lang w:val="en-US"/>
              </w:rPr>
            </w:pPr>
          </w:p>
        </w:tc>
        <w:tc>
          <w:tcPr>
            <w:tcW w:w="993" w:type="dxa"/>
          </w:tcPr>
          <w:p w14:paraId="5585FB10" w14:textId="77777777" w:rsidR="0067664C" w:rsidRDefault="0067664C" w:rsidP="001E04E5">
            <w:pPr>
              <w:jc w:val="center"/>
              <w:rPr>
                <w:rFonts w:cstheme="minorHAnsi"/>
                <w:color w:val="000000"/>
              </w:rPr>
            </w:pPr>
          </w:p>
        </w:tc>
        <w:tc>
          <w:tcPr>
            <w:tcW w:w="1275" w:type="dxa"/>
          </w:tcPr>
          <w:p w14:paraId="0FFD703A" w14:textId="2B6ABB3A" w:rsidR="0067664C" w:rsidRDefault="0067664C" w:rsidP="001E04E5">
            <w:pPr>
              <w:jc w:val="center"/>
              <w:rPr>
                <w:rFonts w:cstheme="minorHAnsi"/>
                <w:color w:val="000000"/>
              </w:rPr>
            </w:pPr>
            <w:r>
              <w:rPr>
                <w:rFonts w:ascii="Wingdings 2" w:eastAsia="Wingdings 2" w:hAnsi="Wingdings 2" w:cstheme="minorHAnsi"/>
                <w:color w:val="000000"/>
              </w:rPr>
              <w:t>P</w:t>
            </w:r>
          </w:p>
        </w:tc>
        <w:tc>
          <w:tcPr>
            <w:tcW w:w="1134" w:type="dxa"/>
          </w:tcPr>
          <w:p w14:paraId="08C72BA1" w14:textId="1CD44C57" w:rsidR="0067664C" w:rsidRDefault="0067664C" w:rsidP="001E04E5">
            <w:pPr>
              <w:jc w:val="center"/>
              <w:rPr>
                <w:rFonts w:cstheme="minorHAnsi"/>
                <w:color w:val="000000"/>
              </w:rPr>
            </w:pPr>
            <w:r>
              <w:rPr>
                <w:rFonts w:cstheme="minorHAnsi"/>
                <w:color w:val="000000"/>
              </w:rPr>
              <w:t>A</w:t>
            </w:r>
          </w:p>
        </w:tc>
        <w:tc>
          <w:tcPr>
            <w:tcW w:w="851" w:type="dxa"/>
          </w:tcPr>
          <w:p w14:paraId="5BE168B3" w14:textId="6A8289F4" w:rsidR="0067664C" w:rsidRDefault="0067664C" w:rsidP="001E04E5">
            <w:pPr>
              <w:jc w:val="center"/>
              <w:rPr>
                <w:rFonts w:cstheme="minorHAnsi"/>
                <w:color w:val="000000"/>
              </w:rPr>
            </w:pPr>
          </w:p>
        </w:tc>
        <w:tc>
          <w:tcPr>
            <w:tcW w:w="850" w:type="dxa"/>
          </w:tcPr>
          <w:p w14:paraId="0CB2CBC3" w14:textId="77777777" w:rsidR="0067664C" w:rsidRDefault="0067664C" w:rsidP="001E04E5">
            <w:pPr>
              <w:jc w:val="center"/>
              <w:rPr>
                <w:rFonts w:cstheme="minorHAnsi"/>
                <w:color w:val="000000"/>
              </w:rPr>
            </w:pPr>
          </w:p>
        </w:tc>
        <w:tc>
          <w:tcPr>
            <w:tcW w:w="851" w:type="dxa"/>
          </w:tcPr>
          <w:p w14:paraId="717A711E" w14:textId="4505DB17" w:rsidR="0067664C" w:rsidRDefault="0067664C" w:rsidP="001E04E5">
            <w:pPr>
              <w:jc w:val="center"/>
              <w:rPr>
                <w:rFonts w:cstheme="minorHAnsi"/>
                <w:color w:val="000000"/>
              </w:rPr>
            </w:pPr>
          </w:p>
        </w:tc>
        <w:tc>
          <w:tcPr>
            <w:tcW w:w="1134" w:type="dxa"/>
          </w:tcPr>
          <w:p w14:paraId="552386A5" w14:textId="77777777" w:rsidR="0067664C" w:rsidRDefault="0067664C" w:rsidP="001E04E5">
            <w:pPr>
              <w:jc w:val="center"/>
              <w:rPr>
                <w:rFonts w:cstheme="minorHAnsi"/>
                <w:color w:val="000000"/>
              </w:rPr>
            </w:pPr>
          </w:p>
        </w:tc>
        <w:tc>
          <w:tcPr>
            <w:tcW w:w="993" w:type="dxa"/>
          </w:tcPr>
          <w:p w14:paraId="4EF149CC" w14:textId="77777777" w:rsidR="0067664C" w:rsidRDefault="0067664C" w:rsidP="001E04E5">
            <w:pPr>
              <w:jc w:val="center"/>
              <w:rPr>
                <w:rFonts w:cstheme="minorHAnsi"/>
                <w:color w:val="000000"/>
              </w:rPr>
            </w:pPr>
          </w:p>
        </w:tc>
      </w:tr>
      <w:tr w:rsidR="0067664C" w14:paraId="53E44C73" w14:textId="77777777" w:rsidTr="42F7242D">
        <w:tc>
          <w:tcPr>
            <w:tcW w:w="1413" w:type="dxa"/>
            <w:vMerge/>
          </w:tcPr>
          <w:p w14:paraId="042FE96C" w14:textId="77777777" w:rsidR="0067664C" w:rsidRDefault="0067664C" w:rsidP="001E04E5">
            <w:pPr>
              <w:rPr>
                <w:rFonts w:cstheme="minorHAnsi"/>
                <w:color w:val="000000"/>
              </w:rPr>
            </w:pPr>
          </w:p>
        </w:tc>
        <w:tc>
          <w:tcPr>
            <w:tcW w:w="4251" w:type="dxa"/>
          </w:tcPr>
          <w:p w14:paraId="6E7FFC0B" w14:textId="47DBE3BE" w:rsidR="0067664C" w:rsidRDefault="0067664C" w:rsidP="001E04E5">
            <w:r w:rsidRPr="00DB3213">
              <w:t>Where total value is £</w:t>
            </w:r>
            <w:r>
              <w:t>25</w:t>
            </w:r>
            <w:r w:rsidRPr="00DB3213">
              <w:t>k to £</w:t>
            </w:r>
            <w:r>
              <w:t>50</w:t>
            </w:r>
            <w:r w:rsidRPr="00DB3213">
              <w:t>k</w:t>
            </w:r>
          </w:p>
          <w:p w14:paraId="3F986E7C" w14:textId="1DAF709D" w:rsidR="0067664C" w:rsidRPr="004D72E4" w:rsidRDefault="0067664C" w:rsidP="001E04E5">
            <w:pPr>
              <w:rPr>
                <w:rFonts w:ascii="Calibri" w:eastAsia="Arial" w:hAnsi="Calibri" w:cs="Calibri"/>
                <w:lang w:val="en-US"/>
              </w:rPr>
            </w:pPr>
          </w:p>
        </w:tc>
        <w:tc>
          <w:tcPr>
            <w:tcW w:w="993" w:type="dxa"/>
          </w:tcPr>
          <w:p w14:paraId="55D3699B" w14:textId="77777777" w:rsidR="0067664C" w:rsidRDefault="0067664C" w:rsidP="001E04E5">
            <w:pPr>
              <w:jc w:val="center"/>
              <w:rPr>
                <w:rFonts w:cstheme="minorHAnsi"/>
                <w:color w:val="000000"/>
              </w:rPr>
            </w:pPr>
          </w:p>
        </w:tc>
        <w:tc>
          <w:tcPr>
            <w:tcW w:w="1275" w:type="dxa"/>
          </w:tcPr>
          <w:p w14:paraId="2A8741FE" w14:textId="77777777" w:rsidR="0067664C" w:rsidRDefault="0067664C" w:rsidP="001E04E5">
            <w:pPr>
              <w:jc w:val="center"/>
              <w:rPr>
                <w:rFonts w:cstheme="minorHAnsi"/>
                <w:color w:val="000000"/>
              </w:rPr>
            </w:pPr>
          </w:p>
        </w:tc>
        <w:tc>
          <w:tcPr>
            <w:tcW w:w="1134" w:type="dxa"/>
          </w:tcPr>
          <w:p w14:paraId="21FB6938" w14:textId="4FD69F01" w:rsidR="0067664C" w:rsidRDefault="0067664C" w:rsidP="001E04E5">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450048CF" w14:textId="18130E2F" w:rsidR="0067664C" w:rsidRDefault="0067664C" w:rsidP="001E04E5">
            <w:pPr>
              <w:jc w:val="center"/>
              <w:rPr>
                <w:rFonts w:cstheme="minorHAnsi"/>
                <w:color w:val="000000"/>
              </w:rPr>
            </w:pPr>
            <w:r>
              <w:rPr>
                <w:rFonts w:cstheme="minorHAnsi"/>
                <w:color w:val="000000"/>
              </w:rPr>
              <w:t>A</w:t>
            </w:r>
          </w:p>
        </w:tc>
        <w:tc>
          <w:tcPr>
            <w:tcW w:w="850" w:type="dxa"/>
          </w:tcPr>
          <w:p w14:paraId="21BB5BA8" w14:textId="77777777" w:rsidR="0067664C" w:rsidRDefault="0067664C" w:rsidP="001E04E5">
            <w:pPr>
              <w:jc w:val="center"/>
              <w:rPr>
                <w:rFonts w:cstheme="minorHAnsi"/>
                <w:color w:val="000000"/>
              </w:rPr>
            </w:pPr>
          </w:p>
        </w:tc>
        <w:tc>
          <w:tcPr>
            <w:tcW w:w="851" w:type="dxa"/>
          </w:tcPr>
          <w:p w14:paraId="36F60145" w14:textId="423FB97A" w:rsidR="0067664C" w:rsidRDefault="0067664C" w:rsidP="001E04E5">
            <w:pPr>
              <w:jc w:val="center"/>
              <w:rPr>
                <w:rFonts w:cstheme="minorHAnsi"/>
                <w:color w:val="000000"/>
              </w:rPr>
            </w:pPr>
          </w:p>
        </w:tc>
        <w:tc>
          <w:tcPr>
            <w:tcW w:w="1134" w:type="dxa"/>
          </w:tcPr>
          <w:p w14:paraId="677A9C24" w14:textId="075D79DA" w:rsidR="0067664C" w:rsidRDefault="0067664C" w:rsidP="001E04E5">
            <w:pPr>
              <w:jc w:val="center"/>
              <w:rPr>
                <w:rFonts w:cstheme="minorHAnsi"/>
                <w:color w:val="000000"/>
              </w:rPr>
            </w:pPr>
          </w:p>
        </w:tc>
        <w:tc>
          <w:tcPr>
            <w:tcW w:w="993" w:type="dxa"/>
          </w:tcPr>
          <w:p w14:paraId="65C50F2E" w14:textId="77777777" w:rsidR="0067664C" w:rsidRDefault="0067664C" w:rsidP="001E04E5">
            <w:pPr>
              <w:jc w:val="center"/>
              <w:rPr>
                <w:rFonts w:cstheme="minorHAnsi"/>
                <w:color w:val="000000"/>
              </w:rPr>
            </w:pPr>
          </w:p>
        </w:tc>
      </w:tr>
      <w:tr w:rsidR="0067664C" w14:paraId="25B40DEC" w14:textId="77777777" w:rsidTr="42F7242D">
        <w:tc>
          <w:tcPr>
            <w:tcW w:w="1413" w:type="dxa"/>
            <w:vMerge/>
          </w:tcPr>
          <w:p w14:paraId="7855B177" w14:textId="77777777" w:rsidR="0067664C" w:rsidRDefault="0067664C" w:rsidP="001E04E5">
            <w:pPr>
              <w:rPr>
                <w:rFonts w:cstheme="minorHAnsi"/>
                <w:color w:val="000000"/>
              </w:rPr>
            </w:pPr>
          </w:p>
        </w:tc>
        <w:tc>
          <w:tcPr>
            <w:tcW w:w="4251" w:type="dxa"/>
          </w:tcPr>
          <w:p w14:paraId="2F84CC45" w14:textId="38E69F00" w:rsidR="0067664C" w:rsidRDefault="0067664C" w:rsidP="001E04E5">
            <w:r w:rsidRPr="00DB3213">
              <w:t>Where total value is £</w:t>
            </w:r>
            <w:r>
              <w:t>5</w:t>
            </w:r>
            <w:r w:rsidRPr="00DB3213">
              <w:t>k to £</w:t>
            </w:r>
            <w:r>
              <w:t>25</w:t>
            </w:r>
            <w:r w:rsidRPr="00DB3213">
              <w:t>k</w:t>
            </w:r>
          </w:p>
          <w:p w14:paraId="5393D425" w14:textId="2D22EA57" w:rsidR="0067664C" w:rsidRDefault="0067664C" w:rsidP="001E04E5">
            <w:pPr>
              <w:rPr>
                <w:rFonts w:cstheme="minorHAnsi"/>
                <w:color w:val="000000"/>
              </w:rPr>
            </w:pPr>
          </w:p>
        </w:tc>
        <w:tc>
          <w:tcPr>
            <w:tcW w:w="993" w:type="dxa"/>
          </w:tcPr>
          <w:p w14:paraId="693E8347" w14:textId="77777777" w:rsidR="0067664C" w:rsidRDefault="0067664C" w:rsidP="001E04E5">
            <w:pPr>
              <w:jc w:val="center"/>
              <w:rPr>
                <w:rFonts w:cstheme="minorHAnsi"/>
                <w:color w:val="000000"/>
              </w:rPr>
            </w:pPr>
          </w:p>
        </w:tc>
        <w:tc>
          <w:tcPr>
            <w:tcW w:w="1275" w:type="dxa"/>
          </w:tcPr>
          <w:p w14:paraId="1E3F33F4" w14:textId="77777777" w:rsidR="0067664C" w:rsidRDefault="0067664C" w:rsidP="001E04E5">
            <w:pPr>
              <w:jc w:val="center"/>
              <w:rPr>
                <w:rFonts w:cstheme="minorHAnsi"/>
                <w:color w:val="000000"/>
              </w:rPr>
            </w:pPr>
          </w:p>
        </w:tc>
        <w:tc>
          <w:tcPr>
            <w:tcW w:w="1134" w:type="dxa"/>
          </w:tcPr>
          <w:p w14:paraId="79B8E676" w14:textId="77777777" w:rsidR="0067664C" w:rsidRDefault="0067664C" w:rsidP="001E04E5">
            <w:pPr>
              <w:jc w:val="center"/>
              <w:rPr>
                <w:rFonts w:cstheme="minorHAnsi"/>
                <w:color w:val="000000"/>
              </w:rPr>
            </w:pPr>
          </w:p>
        </w:tc>
        <w:tc>
          <w:tcPr>
            <w:tcW w:w="851" w:type="dxa"/>
          </w:tcPr>
          <w:p w14:paraId="456E405E" w14:textId="6E54786E" w:rsidR="0067664C" w:rsidRDefault="0067664C" w:rsidP="001E04E5">
            <w:pPr>
              <w:jc w:val="center"/>
              <w:rPr>
                <w:rFonts w:cstheme="minorHAnsi"/>
                <w:color w:val="000000"/>
              </w:rPr>
            </w:pPr>
            <w:r>
              <w:rPr>
                <w:rFonts w:ascii="Wingdings 2" w:eastAsia="Wingdings 2" w:hAnsi="Wingdings 2" w:cstheme="minorHAnsi"/>
                <w:color w:val="000000"/>
              </w:rPr>
              <w:t>P</w:t>
            </w:r>
          </w:p>
        </w:tc>
        <w:tc>
          <w:tcPr>
            <w:tcW w:w="850" w:type="dxa"/>
          </w:tcPr>
          <w:p w14:paraId="4E5D1281" w14:textId="77777777" w:rsidR="0067664C" w:rsidRDefault="0067664C" w:rsidP="001E04E5">
            <w:pPr>
              <w:jc w:val="center"/>
              <w:rPr>
                <w:rFonts w:cstheme="minorHAnsi"/>
                <w:color w:val="000000"/>
              </w:rPr>
            </w:pPr>
          </w:p>
        </w:tc>
        <w:tc>
          <w:tcPr>
            <w:tcW w:w="851" w:type="dxa"/>
          </w:tcPr>
          <w:p w14:paraId="31A82799" w14:textId="2BB809CF" w:rsidR="0067664C" w:rsidRDefault="0067664C" w:rsidP="001E04E5">
            <w:pPr>
              <w:jc w:val="center"/>
              <w:rPr>
                <w:rFonts w:cstheme="minorHAnsi"/>
                <w:color w:val="000000"/>
              </w:rPr>
            </w:pPr>
            <w:r>
              <w:rPr>
                <w:rFonts w:cstheme="minorHAnsi"/>
                <w:color w:val="000000"/>
              </w:rPr>
              <w:t>A</w:t>
            </w:r>
          </w:p>
        </w:tc>
        <w:tc>
          <w:tcPr>
            <w:tcW w:w="1134" w:type="dxa"/>
          </w:tcPr>
          <w:p w14:paraId="7E44AFC3" w14:textId="4B1896D3" w:rsidR="0067664C" w:rsidRDefault="0067664C" w:rsidP="001E04E5">
            <w:pPr>
              <w:jc w:val="center"/>
              <w:rPr>
                <w:rFonts w:cstheme="minorHAnsi"/>
                <w:color w:val="000000"/>
              </w:rPr>
            </w:pPr>
          </w:p>
        </w:tc>
        <w:tc>
          <w:tcPr>
            <w:tcW w:w="993" w:type="dxa"/>
          </w:tcPr>
          <w:p w14:paraId="2C17BCD5" w14:textId="77777777" w:rsidR="0067664C" w:rsidRDefault="0067664C" w:rsidP="001E04E5">
            <w:pPr>
              <w:jc w:val="center"/>
              <w:rPr>
                <w:rFonts w:cstheme="minorHAnsi"/>
                <w:color w:val="000000"/>
              </w:rPr>
            </w:pPr>
          </w:p>
        </w:tc>
      </w:tr>
      <w:tr w:rsidR="0067664C" w14:paraId="041917DA" w14:textId="77777777" w:rsidTr="42F7242D">
        <w:tc>
          <w:tcPr>
            <w:tcW w:w="1413" w:type="dxa"/>
            <w:vMerge/>
          </w:tcPr>
          <w:p w14:paraId="0786E8B6" w14:textId="77777777" w:rsidR="0067664C" w:rsidRDefault="0067664C" w:rsidP="004D72E4">
            <w:pPr>
              <w:rPr>
                <w:rFonts w:cstheme="minorHAnsi"/>
                <w:color w:val="000000"/>
              </w:rPr>
            </w:pPr>
          </w:p>
        </w:tc>
        <w:tc>
          <w:tcPr>
            <w:tcW w:w="4251" w:type="dxa"/>
          </w:tcPr>
          <w:p w14:paraId="5D9A36A7" w14:textId="5794424C" w:rsidR="0067664C" w:rsidRDefault="0067664C" w:rsidP="004D72E4">
            <w:pPr>
              <w:rPr>
                <w:rFonts w:cstheme="minorHAnsi"/>
                <w:color w:val="000000"/>
              </w:rPr>
            </w:pPr>
            <w:r>
              <w:rPr>
                <w:rFonts w:ascii="Calibri" w:eastAsia="Arial" w:hAnsi="Calibri" w:cs="Calibri"/>
                <w:lang w:val="en-US"/>
              </w:rPr>
              <w:t xml:space="preserve">Where total value is </w:t>
            </w:r>
            <w:r>
              <w:rPr>
                <w:rFonts w:cstheme="minorHAnsi"/>
                <w:color w:val="000000"/>
              </w:rPr>
              <w:t>up to £5k</w:t>
            </w:r>
          </w:p>
          <w:p w14:paraId="002F88C7" w14:textId="77777777" w:rsidR="0067664C" w:rsidRDefault="0067664C" w:rsidP="004D72E4">
            <w:pPr>
              <w:rPr>
                <w:rFonts w:cstheme="minorHAnsi"/>
                <w:color w:val="000000"/>
              </w:rPr>
            </w:pPr>
          </w:p>
        </w:tc>
        <w:tc>
          <w:tcPr>
            <w:tcW w:w="993" w:type="dxa"/>
          </w:tcPr>
          <w:p w14:paraId="3A9EE12E" w14:textId="77777777" w:rsidR="0067664C" w:rsidRDefault="0067664C" w:rsidP="004D72E4">
            <w:pPr>
              <w:jc w:val="center"/>
              <w:rPr>
                <w:rFonts w:cstheme="minorHAnsi"/>
                <w:color w:val="000000"/>
              </w:rPr>
            </w:pPr>
          </w:p>
        </w:tc>
        <w:tc>
          <w:tcPr>
            <w:tcW w:w="1275" w:type="dxa"/>
          </w:tcPr>
          <w:p w14:paraId="7C3185F7" w14:textId="77777777" w:rsidR="0067664C" w:rsidRDefault="0067664C" w:rsidP="004D72E4">
            <w:pPr>
              <w:jc w:val="center"/>
              <w:rPr>
                <w:rFonts w:cstheme="minorHAnsi"/>
                <w:color w:val="000000"/>
              </w:rPr>
            </w:pPr>
          </w:p>
        </w:tc>
        <w:tc>
          <w:tcPr>
            <w:tcW w:w="1134" w:type="dxa"/>
          </w:tcPr>
          <w:p w14:paraId="12ED3E4F" w14:textId="77777777" w:rsidR="0067664C" w:rsidRDefault="0067664C" w:rsidP="004D72E4">
            <w:pPr>
              <w:jc w:val="center"/>
              <w:rPr>
                <w:rFonts w:cstheme="minorHAnsi"/>
                <w:color w:val="000000"/>
              </w:rPr>
            </w:pPr>
          </w:p>
        </w:tc>
        <w:tc>
          <w:tcPr>
            <w:tcW w:w="851" w:type="dxa"/>
          </w:tcPr>
          <w:p w14:paraId="327C0DA1" w14:textId="77777777" w:rsidR="0067664C" w:rsidRDefault="0067664C" w:rsidP="004D72E4">
            <w:pPr>
              <w:jc w:val="center"/>
              <w:rPr>
                <w:rFonts w:cstheme="minorHAnsi"/>
                <w:color w:val="000000"/>
              </w:rPr>
            </w:pPr>
          </w:p>
        </w:tc>
        <w:tc>
          <w:tcPr>
            <w:tcW w:w="850" w:type="dxa"/>
          </w:tcPr>
          <w:p w14:paraId="69AA704F" w14:textId="77777777" w:rsidR="0067664C" w:rsidRDefault="0067664C" w:rsidP="004D72E4">
            <w:pPr>
              <w:jc w:val="center"/>
              <w:rPr>
                <w:rFonts w:cstheme="minorHAnsi"/>
                <w:color w:val="000000"/>
              </w:rPr>
            </w:pPr>
          </w:p>
        </w:tc>
        <w:tc>
          <w:tcPr>
            <w:tcW w:w="851" w:type="dxa"/>
          </w:tcPr>
          <w:p w14:paraId="5C23A46A" w14:textId="639BC391"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40310D96" w14:textId="77777777" w:rsidR="0067664C" w:rsidRDefault="0067664C" w:rsidP="004D72E4">
            <w:pPr>
              <w:jc w:val="center"/>
              <w:rPr>
                <w:rFonts w:cstheme="minorHAnsi"/>
                <w:color w:val="000000"/>
              </w:rPr>
            </w:pPr>
          </w:p>
        </w:tc>
        <w:tc>
          <w:tcPr>
            <w:tcW w:w="993" w:type="dxa"/>
          </w:tcPr>
          <w:p w14:paraId="087B9108" w14:textId="77777777" w:rsidR="0067664C" w:rsidRDefault="0067664C" w:rsidP="004D72E4">
            <w:pPr>
              <w:jc w:val="center"/>
              <w:rPr>
                <w:rFonts w:cstheme="minorHAnsi"/>
                <w:color w:val="000000"/>
              </w:rPr>
            </w:pPr>
            <w:r>
              <w:rPr>
                <w:rFonts w:cstheme="minorHAnsi"/>
                <w:color w:val="000000"/>
              </w:rPr>
              <w:t>A (As appropriate depending on the area of overspend)</w:t>
            </w:r>
          </w:p>
          <w:p w14:paraId="34E303E4" w14:textId="3D372B0E" w:rsidR="0067664C" w:rsidRDefault="0067664C" w:rsidP="004D72E4">
            <w:pPr>
              <w:jc w:val="center"/>
              <w:rPr>
                <w:rFonts w:cstheme="minorHAnsi"/>
                <w:color w:val="000000"/>
              </w:rPr>
            </w:pPr>
          </w:p>
        </w:tc>
      </w:tr>
      <w:tr w:rsidR="0067664C" w14:paraId="0805F4FB" w14:textId="77777777" w:rsidTr="42F7242D">
        <w:tc>
          <w:tcPr>
            <w:tcW w:w="1413" w:type="dxa"/>
            <w:vMerge w:val="restart"/>
          </w:tcPr>
          <w:p w14:paraId="31009954" w14:textId="77777777" w:rsidR="0067664C" w:rsidRDefault="0067664C" w:rsidP="00C1000A">
            <w:pPr>
              <w:jc w:val="center"/>
              <w:rPr>
                <w:rFonts w:cstheme="minorHAnsi"/>
                <w:b/>
                <w:color w:val="000000"/>
              </w:rPr>
            </w:pPr>
          </w:p>
          <w:p w14:paraId="0FC7AB9A" w14:textId="77777777" w:rsidR="0067664C" w:rsidRDefault="0067664C" w:rsidP="00C1000A">
            <w:pPr>
              <w:jc w:val="center"/>
              <w:rPr>
                <w:rFonts w:cstheme="minorHAnsi"/>
                <w:b/>
                <w:color w:val="000000"/>
              </w:rPr>
            </w:pPr>
          </w:p>
          <w:p w14:paraId="5C526365" w14:textId="77777777" w:rsidR="0067664C" w:rsidRDefault="0067664C" w:rsidP="00C1000A">
            <w:pPr>
              <w:jc w:val="center"/>
              <w:rPr>
                <w:rFonts w:cstheme="minorHAnsi"/>
                <w:b/>
                <w:color w:val="000000"/>
              </w:rPr>
            </w:pPr>
          </w:p>
          <w:p w14:paraId="4650ABFD" w14:textId="77777777" w:rsidR="0067664C" w:rsidRDefault="0067664C" w:rsidP="00C1000A">
            <w:pPr>
              <w:jc w:val="center"/>
              <w:rPr>
                <w:rFonts w:cstheme="minorHAnsi"/>
                <w:b/>
                <w:color w:val="000000"/>
              </w:rPr>
            </w:pPr>
          </w:p>
          <w:p w14:paraId="7E683F93" w14:textId="550545B9" w:rsidR="0067664C" w:rsidRDefault="0067664C" w:rsidP="0023229E">
            <w:pPr>
              <w:jc w:val="center"/>
              <w:rPr>
                <w:rFonts w:cstheme="minorHAnsi"/>
                <w:color w:val="000000"/>
              </w:rPr>
            </w:pPr>
            <w:r>
              <w:rPr>
                <w:rFonts w:cstheme="minorHAnsi"/>
                <w:b/>
                <w:color w:val="000000"/>
              </w:rPr>
              <w:t>Approval of invoice payment</w:t>
            </w:r>
          </w:p>
        </w:tc>
        <w:tc>
          <w:tcPr>
            <w:tcW w:w="4251" w:type="dxa"/>
          </w:tcPr>
          <w:p w14:paraId="4AE7EEB1" w14:textId="6D3096CF" w:rsidR="0067664C" w:rsidRDefault="0067664C" w:rsidP="00467D72">
            <w:pPr>
              <w:rPr>
                <w:rFonts w:cstheme="minorHAnsi"/>
                <w:color w:val="000000"/>
              </w:rPr>
            </w:pPr>
            <w:r>
              <w:rPr>
                <w:rFonts w:ascii="Calibri" w:eastAsia="Arial" w:hAnsi="Calibri" w:cs="Calibri"/>
                <w:lang w:val="en-US"/>
              </w:rPr>
              <w:t xml:space="preserve">Where total value is more than </w:t>
            </w:r>
            <w:r>
              <w:rPr>
                <w:rFonts w:cstheme="minorHAnsi"/>
                <w:color w:val="000000"/>
              </w:rPr>
              <w:t>£1k over the order value</w:t>
            </w:r>
          </w:p>
          <w:p w14:paraId="5F418521" w14:textId="77777777" w:rsidR="0067664C" w:rsidRPr="004D72E4" w:rsidRDefault="0067664C" w:rsidP="004D72E4">
            <w:pPr>
              <w:rPr>
                <w:rFonts w:ascii="Calibri" w:eastAsia="Arial" w:hAnsi="Calibri" w:cs="Calibri"/>
                <w:lang w:val="en-US"/>
              </w:rPr>
            </w:pPr>
          </w:p>
        </w:tc>
        <w:tc>
          <w:tcPr>
            <w:tcW w:w="993" w:type="dxa"/>
          </w:tcPr>
          <w:p w14:paraId="6F9D2525" w14:textId="77777777" w:rsidR="0067664C" w:rsidRDefault="0067664C" w:rsidP="004D72E4">
            <w:pPr>
              <w:jc w:val="center"/>
              <w:rPr>
                <w:rFonts w:cstheme="minorHAnsi"/>
                <w:color w:val="000000"/>
              </w:rPr>
            </w:pPr>
          </w:p>
        </w:tc>
        <w:tc>
          <w:tcPr>
            <w:tcW w:w="1275" w:type="dxa"/>
          </w:tcPr>
          <w:p w14:paraId="7AA6E2B7" w14:textId="77777777" w:rsidR="0067664C" w:rsidRDefault="0067664C" w:rsidP="004D72E4">
            <w:pPr>
              <w:jc w:val="center"/>
              <w:rPr>
                <w:rFonts w:cstheme="minorHAnsi"/>
                <w:color w:val="000000"/>
              </w:rPr>
            </w:pPr>
          </w:p>
        </w:tc>
        <w:tc>
          <w:tcPr>
            <w:tcW w:w="1134" w:type="dxa"/>
          </w:tcPr>
          <w:p w14:paraId="6F54846F" w14:textId="77777777" w:rsidR="0067664C" w:rsidRDefault="0067664C" w:rsidP="004D72E4">
            <w:pPr>
              <w:jc w:val="center"/>
              <w:rPr>
                <w:rFonts w:cstheme="minorHAnsi"/>
                <w:color w:val="000000"/>
              </w:rPr>
            </w:pPr>
          </w:p>
        </w:tc>
        <w:tc>
          <w:tcPr>
            <w:tcW w:w="851" w:type="dxa"/>
          </w:tcPr>
          <w:p w14:paraId="18697D34" w14:textId="77777777"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850" w:type="dxa"/>
          </w:tcPr>
          <w:p w14:paraId="7B19E483" w14:textId="77777777" w:rsidR="0067664C" w:rsidRDefault="0067664C" w:rsidP="004D72E4">
            <w:pPr>
              <w:jc w:val="center"/>
              <w:rPr>
                <w:rFonts w:cstheme="minorHAnsi"/>
                <w:color w:val="000000"/>
              </w:rPr>
            </w:pPr>
          </w:p>
        </w:tc>
        <w:tc>
          <w:tcPr>
            <w:tcW w:w="851" w:type="dxa"/>
          </w:tcPr>
          <w:p w14:paraId="21F4F681" w14:textId="4AA37059" w:rsidR="0067664C" w:rsidRDefault="0067664C" w:rsidP="004D72E4">
            <w:pPr>
              <w:jc w:val="center"/>
              <w:rPr>
                <w:rFonts w:cstheme="minorHAnsi"/>
                <w:color w:val="000000"/>
              </w:rPr>
            </w:pPr>
            <w:r>
              <w:rPr>
                <w:rFonts w:cstheme="minorHAnsi"/>
                <w:color w:val="000000"/>
              </w:rPr>
              <w:t>A</w:t>
            </w:r>
          </w:p>
        </w:tc>
        <w:tc>
          <w:tcPr>
            <w:tcW w:w="1134" w:type="dxa"/>
          </w:tcPr>
          <w:p w14:paraId="46A02998" w14:textId="77777777" w:rsidR="0067664C" w:rsidRDefault="0067664C" w:rsidP="004D72E4">
            <w:pPr>
              <w:jc w:val="center"/>
              <w:rPr>
                <w:rFonts w:cstheme="minorHAnsi"/>
                <w:color w:val="000000"/>
              </w:rPr>
            </w:pPr>
          </w:p>
        </w:tc>
        <w:tc>
          <w:tcPr>
            <w:tcW w:w="993" w:type="dxa"/>
          </w:tcPr>
          <w:p w14:paraId="09687966" w14:textId="77777777" w:rsidR="0067664C" w:rsidRDefault="0067664C" w:rsidP="004D72E4">
            <w:pPr>
              <w:jc w:val="center"/>
              <w:rPr>
                <w:rFonts w:cstheme="minorHAnsi"/>
                <w:color w:val="000000"/>
              </w:rPr>
            </w:pPr>
          </w:p>
        </w:tc>
      </w:tr>
      <w:tr w:rsidR="0067664C" w14:paraId="226B9B17" w14:textId="77777777" w:rsidTr="42F7242D">
        <w:tc>
          <w:tcPr>
            <w:tcW w:w="1413" w:type="dxa"/>
            <w:vMerge/>
          </w:tcPr>
          <w:p w14:paraId="6793FA21" w14:textId="77777777" w:rsidR="0067664C" w:rsidRDefault="0067664C" w:rsidP="004D72E4">
            <w:pPr>
              <w:rPr>
                <w:rFonts w:cstheme="minorHAnsi"/>
                <w:color w:val="000000"/>
              </w:rPr>
            </w:pPr>
          </w:p>
        </w:tc>
        <w:tc>
          <w:tcPr>
            <w:tcW w:w="4251" w:type="dxa"/>
          </w:tcPr>
          <w:p w14:paraId="59FF6266" w14:textId="4839DF01" w:rsidR="0067664C" w:rsidRDefault="0067664C" w:rsidP="00467D72">
            <w:pPr>
              <w:rPr>
                <w:rFonts w:cstheme="minorHAnsi"/>
                <w:color w:val="000000"/>
              </w:rPr>
            </w:pPr>
            <w:r>
              <w:rPr>
                <w:rFonts w:ascii="Calibri" w:eastAsia="Arial" w:hAnsi="Calibri" w:cs="Calibri"/>
                <w:lang w:val="en-US"/>
              </w:rPr>
              <w:t xml:space="preserve">Where total value is up to </w:t>
            </w:r>
            <w:r>
              <w:rPr>
                <w:rFonts w:cstheme="minorHAnsi"/>
                <w:color w:val="000000"/>
              </w:rPr>
              <w:t>£1k over the order value</w:t>
            </w:r>
          </w:p>
          <w:p w14:paraId="2DCB9C96" w14:textId="77777777" w:rsidR="0067664C" w:rsidRPr="004D72E4" w:rsidRDefault="0067664C" w:rsidP="004D72E4">
            <w:pPr>
              <w:rPr>
                <w:rFonts w:ascii="Calibri" w:eastAsia="Arial" w:hAnsi="Calibri" w:cs="Calibri"/>
                <w:lang w:val="en-US"/>
              </w:rPr>
            </w:pPr>
          </w:p>
        </w:tc>
        <w:tc>
          <w:tcPr>
            <w:tcW w:w="993" w:type="dxa"/>
          </w:tcPr>
          <w:p w14:paraId="7742E9B3" w14:textId="77777777" w:rsidR="0067664C" w:rsidRDefault="0067664C" w:rsidP="004D72E4">
            <w:pPr>
              <w:jc w:val="center"/>
              <w:rPr>
                <w:rFonts w:cstheme="minorHAnsi"/>
                <w:color w:val="000000"/>
              </w:rPr>
            </w:pPr>
          </w:p>
        </w:tc>
        <w:tc>
          <w:tcPr>
            <w:tcW w:w="1275" w:type="dxa"/>
          </w:tcPr>
          <w:p w14:paraId="5D0C759B" w14:textId="77777777" w:rsidR="0067664C" w:rsidRDefault="0067664C" w:rsidP="004D72E4">
            <w:pPr>
              <w:jc w:val="center"/>
              <w:rPr>
                <w:rFonts w:cstheme="minorHAnsi"/>
                <w:color w:val="000000"/>
              </w:rPr>
            </w:pPr>
          </w:p>
        </w:tc>
        <w:tc>
          <w:tcPr>
            <w:tcW w:w="1134" w:type="dxa"/>
          </w:tcPr>
          <w:p w14:paraId="4208A5A2" w14:textId="77777777" w:rsidR="0067664C" w:rsidRDefault="0067664C" w:rsidP="004D72E4">
            <w:pPr>
              <w:jc w:val="center"/>
              <w:rPr>
                <w:rFonts w:cstheme="minorHAnsi"/>
                <w:color w:val="000000"/>
              </w:rPr>
            </w:pPr>
          </w:p>
        </w:tc>
        <w:tc>
          <w:tcPr>
            <w:tcW w:w="851" w:type="dxa"/>
          </w:tcPr>
          <w:p w14:paraId="60C70806" w14:textId="77777777" w:rsidR="0067664C" w:rsidRDefault="0067664C" w:rsidP="004D72E4">
            <w:pPr>
              <w:jc w:val="center"/>
              <w:rPr>
                <w:rFonts w:cstheme="minorHAnsi"/>
                <w:color w:val="000000"/>
              </w:rPr>
            </w:pPr>
          </w:p>
        </w:tc>
        <w:tc>
          <w:tcPr>
            <w:tcW w:w="850" w:type="dxa"/>
          </w:tcPr>
          <w:p w14:paraId="306E0915" w14:textId="77777777" w:rsidR="0067664C" w:rsidRDefault="0067664C" w:rsidP="004D72E4">
            <w:pPr>
              <w:jc w:val="center"/>
              <w:rPr>
                <w:rFonts w:cstheme="minorHAnsi"/>
                <w:color w:val="000000"/>
              </w:rPr>
            </w:pPr>
          </w:p>
        </w:tc>
        <w:tc>
          <w:tcPr>
            <w:tcW w:w="851" w:type="dxa"/>
          </w:tcPr>
          <w:p w14:paraId="4E8BB5A8" w14:textId="2B608228"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775171E6" w14:textId="77777777" w:rsidR="0067664C" w:rsidRDefault="0067664C" w:rsidP="004D72E4">
            <w:pPr>
              <w:jc w:val="center"/>
              <w:rPr>
                <w:rFonts w:cstheme="minorHAnsi"/>
                <w:color w:val="000000"/>
              </w:rPr>
            </w:pPr>
            <w:r>
              <w:rPr>
                <w:rFonts w:cstheme="minorHAnsi"/>
                <w:color w:val="000000"/>
              </w:rPr>
              <w:t>A</w:t>
            </w:r>
          </w:p>
        </w:tc>
        <w:tc>
          <w:tcPr>
            <w:tcW w:w="993" w:type="dxa"/>
          </w:tcPr>
          <w:p w14:paraId="0A8B709B" w14:textId="77777777" w:rsidR="0067664C" w:rsidRDefault="0067664C" w:rsidP="004D72E4">
            <w:pPr>
              <w:jc w:val="center"/>
              <w:rPr>
                <w:rFonts w:cstheme="minorHAnsi"/>
                <w:color w:val="000000"/>
              </w:rPr>
            </w:pPr>
          </w:p>
        </w:tc>
      </w:tr>
      <w:tr w:rsidR="0067664C" w14:paraId="36DC4C6E" w14:textId="77777777" w:rsidTr="42F7242D">
        <w:tc>
          <w:tcPr>
            <w:tcW w:w="1413" w:type="dxa"/>
            <w:vMerge/>
          </w:tcPr>
          <w:p w14:paraId="15297E5A" w14:textId="77777777" w:rsidR="0067664C" w:rsidRDefault="0067664C" w:rsidP="004D72E4">
            <w:pPr>
              <w:rPr>
                <w:rFonts w:cstheme="minorHAnsi"/>
                <w:color w:val="000000"/>
              </w:rPr>
            </w:pPr>
          </w:p>
        </w:tc>
        <w:tc>
          <w:tcPr>
            <w:tcW w:w="4251" w:type="dxa"/>
          </w:tcPr>
          <w:p w14:paraId="3DE930F5" w14:textId="22504D2C" w:rsidR="0067664C" w:rsidRDefault="0067664C" w:rsidP="004D72E4">
            <w:pPr>
              <w:rPr>
                <w:rFonts w:cstheme="minorHAnsi"/>
                <w:color w:val="000000"/>
              </w:rPr>
            </w:pPr>
            <w:r>
              <w:rPr>
                <w:rFonts w:ascii="Calibri" w:eastAsia="Arial" w:hAnsi="Calibri" w:cs="Calibri"/>
                <w:lang w:val="en-US"/>
              </w:rPr>
              <w:t xml:space="preserve">Where total value is up to </w:t>
            </w:r>
            <w:r>
              <w:rPr>
                <w:rFonts w:cstheme="minorHAnsi"/>
                <w:color w:val="000000"/>
              </w:rPr>
              <w:t>£500 over the order value</w:t>
            </w:r>
          </w:p>
          <w:p w14:paraId="177C113B" w14:textId="2310285D" w:rsidR="0067664C" w:rsidRDefault="0067664C" w:rsidP="004D72E4">
            <w:pPr>
              <w:rPr>
                <w:rFonts w:cstheme="minorHAnsi"/>
                <w:color w:val="000000"/>
              </w:rPr>
            </w:pPr>
          </w:p>
        </w:tc>
        <w:tc>
          <w:tcPr>
            <w:tcW w:w="993" w:type="dxa"/>
          </w:tcPr>
          <w:p w14:paraId="0DADB584" w14:textId="77777777" w:rsidR="0067664C" w:rsidRDefault="0067664C" w:rsidP="004D72E4">
            <w:pPr>
              <w:jc w:val="center"/>
              <w:rPr>
                <w:rFonts w:cstheme="minorHAnsi"/>
                <w:color w:val="000000"/>
              </w:rPr>
            </w:pPr>
          </w:p>
        </w:tc>
        <w:tc>
          <w:tcPr>
            <w:tcW w:w="1275" w:type="dxa"/>
          </w:tcPr>
          <w:p w14:paraId="5C193B74" w14:textId="77777777" w:rsidR="0067664C" w:rsidRDefault="0067664C" w:rsidP="004D72E4">
            <w:pPr>
              <w:jc w:val="center"/>
              <w:rPr>
                <w:rFonts w:cstheme="minorHAnsi"/>
                <w:color w:val="000000"/>
              </w:rPr>
            </w:pPr>
          </w:p>
        </w:tc>
        <w:tc>
          <w:tcPr>
            <w:tcW w:w="1134" w:type="dxa"/>
          </w:tcPr>
          <w:p w14:paraId="4F0ABB50" w14:textId="77777777" w:rsidR="0067664C" w:rsidRDefault="0067664C" w:rsidP="004D72E4">
            <w:pPr>
              <w:jc w:val="center"/>
              <w:rPr>
                <w:rFonts w:cstheme="minorHAnsi"/>
                <w:color w:val="000000"/>
              </w:rPr>
            </w:pPr>
          </w:p>
        </w:tc>
        <w:tc>
          <w:tcPr>
            <w:tcW w:w="851" w:type="dxa"/>
          </w:tcPr>
          <w:p w14:paraId="69C0D4A9" w14:textId="77777777" w:rsidR="0067664C" w:rsidRDefault="0067664C" w:rsidP="004D72E4">
            <w:pPr>
              <w:jc w:val="center"/>
              <w:rPr>
                <w:rFonts w:cstheme="minorHAnsi"/>
                <w:color w:val="000000"/>
              </w:rPr>
            </w:pPr>
          </w:p>
        </w:tc>
        <w:tc>
          <w:tcPr>
            <w:tcW w:w="850" w:type="dxa"/>
          </w:tcPr>
          <w:p w14:paraId="4596D205" w14:textId="77777777" w:rsidR="0067664C" w:rsidRDefault="0067664C" w:rsidP="004D72E4">
            <w:pPr>
              <w:jc w:val="center"/>
              <w:rPr>
                <w:rFonts w:cstheme="minorHAnsi"/>
                <w:color w:val="000000"/>
              </w:rPr>
            </w:pPr>
          </w:p>
        </w:tc>
        <w:tc>
          <w:tcPr>
            <w:tcW w:w="851" w:type="dxa"/>
          </w:tcPr>
          <w:p w14:paraId="25AB471D" w14:textId="085F2839" w:rsidR="0067664C" w:rsidRDefault="0067664C" w:rsidP="004D72E4">
            <w:pPr>
              <w:jc w:val="center"/>
              <w:rPr>
                <w:rFonts w:cstheme="minorHAnsi"/>
                <w:color w:val="000000"/>
              </w:rPr>
            </w:pPr>
          </w:p>
        </w:tc>
        <w:tc>
          <w:tcPr>
            <w:tcW w:w="1134" w:type="dxa"/>
          </w:tcPr>
          <w:p w14:paraId="7CAC490E" w14:textId="77777777"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993" w:type="dxa"/>
          </w:tcPr>
          <w:p w14:paraId="787B8CFA" w14:textId="77777777" w:rsidR="0067664C" w:rsidRDefault="0067664C" w:rsidP="004D72E4">
            <w:pPr>
              <w:jc w:val="center"/>
              <w:rPr>
                <w:rFonts w:cstheme="minorHAnsi"/>
                <w:color w:val="000000"/>
              </w:rPr>
            </w:pPr>
          </w:p>
        </w:tc>
      </w:tr>
      <w:tr w:rsidR="0067664C" w14:paraId="13F990D4" w14:textId="77777777" w:rsidTr="42F7242D">
        <w:tc>
          <w:tcPr>
            <w:tcW w:w="1413" w:type="dxa"/>
            <w:vMerge/>
          </w:tcPr>
          <w:p w14:paraId="3C6CEA4F" w14:textId="77777777" w:rsidR="0067664C" w:rsidRDefault="0067664C" w:rsidP="004D72E4">
            <w:pPr>
              <w:rPr>
                <w:rFonts w:cstheme="minorHAnsi"/>
                <w:color w:val="000000"/>
              </w:rPr>
            </w:pPr>
          </w:p>
        </w:tc>
        <w:tc>
          <w:tcPr>
            <w:tcW w:w="4251" w:type="dxa"/>
          </w:tcPr>
          <w:p w14:paraId="3965A414" w14:textId="080957EE" w:rsidR="0067664C" w:rsidRDefault="0067664C" w:rsidP="004D72E4">
            <w:pPr>
              <w:rPr>
                <w:rFonts w:cstheme="minorHAnsi"/>
                <w:color w:val="000000"/>
              </w:rPr>
            </w:pPr>
            <w:r>
              <w:rPr>
                <w:rFonts w:ascii="Calibri" w:eastAsia="Arial" w:hAnsi="Calibri" w:cs="Calibri"/>
                <w:lang w:val="en-US"/>
              </w:rPr>
              <w:t xml:space="preserve">Where total value is </w:t>
            </w:r>
            <w:r>
              <w:rPr>
                <w:rFonts w:cstheme="minorHAnsi"/>
                <w:color w:val="000000"/>
              </w:rPr>
              <w:t>up to £100 over the order value</w:t>
            </w:r>
          </w:p>
          <w:p w14:paraId="0B5462C5" w14:textId="77777777" w:rsidR="0067664C" w:rsidRDefault="0067664C" w:rsidP="004D72E4">
            <w:pPr>
              <w:rPr>
                <w:rFonts w:cstheme="minorHAnsi"/>
                <w:color w:val="000000"/>
              </w:rPr>
            </w:pPr>
          </w:p>
        </w:tc>
        <w:tc>
          <w:tcPr>
            <w:tcW w:w="993" w:type="dxa"/>
          </w:tcPr>
          <w:p w14:paraId="3F5DC854" w14:textId="77777777" w:rsidR="0067664C" w:rsidRDefault="0067664C" w:rsidP="004D72E4">
            <w:pPr>
              <w:jc w:val="center"/>
              <w:rPr>
                <w:rFonts w:cstheme="minorHAnsi"/>
                <w:color w:val="000000"/>
              </w:rPr>
            </w:pPr>
          </w:p>
        </w:tc>
        <w:tc>
          <w:tcPr>
            <w:tcW w:w="1275" w:type="dxa"/>
          </w:tcPr>
          <w:p w14:paraId="0BDB112A" w14:textId="77777777" w:rsidR="0067664C" w:rsidRDefault="0067664C" w:rsidP="004D72E4">
            <w:pPr>
              <w:jc w:val="center"/>
              <w:rPr>
                <w:rFonts w:cstheme="minorHAnsi"/>
                <w:color w:val="000000"/>
              </w:rPr>
            </w:pPr>
          </w:p>
        </w:tc>
        <w:tc>
          <w:tcPr>
            <w:tcW w:w="1134" w:type="dxa"/>
          </w:tcPr>
          <w:p w14:paraId="6E2E3925" w14:textId="77777777" w:rsidR="0067664C" w:rsidRDefault="0067664C" w:rsidP="004D72E4">
            <w:pPr>
              <w:jc w:val="center"/>
              <w:rPr>
                <w:rFonts w:cstheme="minorHAnsi"/>
                <w:color w:val="000000"/>
              </w:rPr>
            </w:pPr>
          </w:p>
        </w:tc>
        <w:tc>
          <w:tcPr>
            <w:tcW w:w="851" w:type="dxa"/>
          </w:tcPr>
          <w:p w14:paraId="7E5325D1" w14:textId="77777777" w:rsidR="0067664C" w:rsidRDefault="0067664C" w:rsidP="004D72E4">
            <w:pPr>
              <w:jc w:val="center"/>
              <w:rPr>
                <w:rFonts w:cstheme="minorHAnsi"/>
                <w:color w:val="000000"/>
              </w:rPr>
            </w:pPr>
          </w:p>
        </w:tc>
        <w:tc>
          <w:tcPr>
            <w:tcW w:w="850" w:type="dxa"/>
          </w:tcPr>
          <w:p w14:paraId="210D3581" w14:textId="77777777" w:rsidR="0067664C" w:rsidRDefault="0067664C" w:rsidP="004D72E4">
            <w:pPr>
              <w:jc w:val="center"/>
              <w:rPr>
                <w:rFonts w:cstheme="minorHAnsi"/>
                <w:color w:val="000000"/>
              </w:rPr>
            </w:pPr>
          </w:p>
        </w:tc>
        <w:tc>
          <w:tcPr>
            <w:tcW w:w="851" w:type="dxa"/>
          </w:tcPr>
          <w:p w14:paraId="56DEB9FC" w14:textId="4603F650" w:rsidR="0067664C" w:rsidRDefault="0067664C" w:rsidP="004D72E4">
            <w:pPr>
              <w:jc w:val="center"/>
              <w:rPr>
                <w:rFonts w:cstheme="minorHAnsi"/>
                <w:color w:val="000000"/>
              </w:rPr>
            </w:pPr>
          </w:p>
        </w:tc>
        <w:tc>
          <w:tcPr>
            <w:tcW w:w="1134" w:type="dxa"/>
          </w:tcPr>
          <w:p w14:paraId="2DDE87FF" w14:textId="1CBA9989" w:rsidR="0067664C" w:rsidRDefault="0067664C" w:rsidP="004D72E4">
            <w:pPr>
              <w:jc w:val="center"/>
              <w:rPr>
                <w:rFonts w:cstheme="minorHAnsi"/>
                <w:color w:val="000000"/>
              </w:rPr>
            </w:pPr>
          </w:p>
        </w:tc>
        <w:tc>
          <w:tcPr>
            <w:tcW w:w="993" w:type="dxa"/>
          </w:tcPr>
          <w:p w14:paraId="4D140466" w14:textId="14321B36"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(SLT Link)</w:t>
            </w:r>
          </w:p>
        </w:tc>
      </w:tr>
      <w:tr w:rsidR="0067664C" w14:paraId="6821DB0A" w14:textId="77777777" w:rsidTr="42F7242D">
        <w:tc>
          <w:tcPr>
            <w:tcW w:w="1413" w:type="dxa"/>
            <w:vMerge/>
          </w:tcPr>
          <w:p w14:paraId="6835CB56" w14:textId="77777777" w:rsidR="0067664C" w:rsidRDefault="0067664C" w:rsidP="004D72E4">
            <w:pPr>
              <w:rPr>
                <w:rFonts w:cstheme="minorHAnsi"/>
                <w:color w:val="000000"/>
              </w:rPr>
            </w:pPr>
          </w:p>
        </w:tc>
        <w:tc>
          <w:tcPr>
            <w:tcW w:w="4251" w:type="dxa"/>
          </w:tcPr>
          <w:p w14:paraId="72C69687" w14:textId="6F247562" w:rsidR="0067664C" w:rsidRDefault="0067664C" w:rsidP="004D72E4">
            <w:pPr>
              <w:rPr>
                <w:rFonts w:cstheme="minorHAnsi"/>
                <w:color w:val="000000"/>
              </w:rPr>
            </w:pPr>
            <w:r>
              <w:rPr>
                <w:rFonts w:ascii="Calibri" w:eastAsia="Arial" w:hAnsi="Calibri" w:cs="Calibri"/>
                <w:lang w:val="en-US"/>
              </w:rPr>
              <w:t xml:space="preserve">Where total value is </w:t>
            </w:r>
            <w:r>
              <w:rPr>
                <w:rFonts w:cstheme="minorHAnsi"/>
                <w:color w:val="000000"/>
              </w:rPr>
              <w:t>in line with order</w:t>
            </w:r>
          </w:p>
        </w:tc>
        <w:tc>
          <w:tcPr>
            <w:tcW w:w="993" w:type="dxa"/>
          </w:tcPr>
          <w:p w14:paraId="4789B5A6" w14:textId="77777777" w:rsidR="0067664C" w:rsidRDefault="0067664C" w:rsidP="004D72E4">
            <w:pPr>
              <w:jc w:val="center"/>
              <w:rPr>
                <w:rFonts w:cstheme="minorHAnsi"/>
                <w:color w:val="000000"/>
              </w:rPr>
            </w:pPr>
          </w:p>
        </w:tc>
        <w:tc>
          <w:tcPr>
            <w:tcW w:w="1275" w:type="dxa"/>
          </w:tcPr>
          <w:p w14:paraId="090A7DD8" w14:textId="77777777" w:rsidR="0067664C" w:rsidRDefault="0067664C" w:rsidP="004D72E4">
            <w:pPr>
              <w:jc w:val="center"/>
              <w:rPr>
                <w:rFonts w:cstheme="minorHAnsi"/>
                <w:color w:val="000000"/>
              </w:rPr>
            </w:pPr>
          </w:p>
        </w:tc>
        <w:tc>
          <w:tcPr>
            <w:tcW w:w="1134" w:type="dxa"/>
          </w:tcPr>
          <w:p w14:paraId="728A8774" w14:textId="77777777" w:rsidR="0067664C" w:rsidRDefault="0067664C" w:rsidP="004D72E4">
            <w:pPr>
              <w:jc w:val="center"/>
              <w:rPr>
                <w:rFonts w:cstheme="minorHAnsi"/>
                <w:color w:val="000000"/>
              </w:rPr>
            </w:pPr>
          </w:p>
        </w:tc>
        <w:tc>
          <w:tcPr>
            <w:tcW w:w="851" w:type="dxa"/>
          </w:tcPr>
          <w:p w14:paraId="477B71FD" w14:textId="77777777" w:rsidR="0067664C" w:rsidRDefault="0067664C" w:rsidP="004D72E4">
            <w:pPr>
              <w:jc w:val="center"/>
              <w:rPr>
                <w:rFonts w:cstheme="minorHAnsi"/>
                <w:color w:val="000000"/>
              </w:rPr>
            </w:pPr>
          </w:p>
        </w:tc>
        <w:tc>
          <w:tcPr>
            <w:tcW w:w="850" w:type="dxa"/>
          </w:tcPr>
          <w:p w14:paraId="76CDF05E" w14:textId="77777777" w:rsidR="0067664C" w:rsidRDefault="0067664C" w:rsidP="004D72E4">
            <w:pPr>
              <w:jc w:val="center"/>
              <w:rPr>
                <w:rFonts w:cstheme="minorHAnsi"/>
                <w:color w:val="000000"/>
              </w:rPr>
            </w:pPr>
          </w:p>
        </w:tc>
        <w:tc>
          <w:tcPr>
            <w:tcW w:w="851" w:type="dxa"/>
          </w:tcPr>
          <w:p w14:paraId="65D0D2B2" w14:textId="12CA528F" w:rsidR="0067664C" w:rsidRDefault="0067664C" w:rsidP="004D72E4">
            <w:pPr>
              <w:jc w:val="center"/>
              <w:rPr>
                <w:rFonts w:cstheme="minorHAnsi"/>
                <w:color w:val="000000"/>
              </w:rPr>
            </w:pPr>
          </w:p>
        </w:tc>
        <w:tc>
          <w:tcPr>
            <w:tcW w:w="1134" w:type="dxa"/>
          </w:tcPr>
          <w:p w14:paraId="234CF4C8" w14:textId="77777777" w:rsidR="0067664C" w:rsidRDefault="0067664C" w:rsidP="004D72E4">
            <w:pPr>
              <w:jc w:val="center"/>
              <w:rPr>
                <w:rFonts w:cstheme="minorHAnsi"/>
                <w:color w:val="000000"/>
              </w:rPr>
            </w:pPr>
          </w:p>
        </w:tc>
        <w:tc>
          <w:tcPr>
            <w:tcW w:w="993" w:type="dxa"/>
          </w:tcPr>
          <w:p w14:paraId="5A57749F" w14:textId="77777777"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(Budget Holder)</w:t>
            </w:r>
          </w:p>
        </w:tc>
      </w:tr>
      <w:tr w:rsidR="0067664C" w14:paraId="365BCE85" w14:textId="77777777" w:rsidTr="42F7242D">
        <w:tc>
          <w:tcPr>
            <w:tcW w:w="1413" w:type="dxa"/>
            <w:vMerge w:val="restart"/>
          </w:tcPr>
          <w:p w14:paraId="236A88E4" w14:textId="77777777" w:rsidR="0067664C" w:rsidRDefault="0067664C" w:rsidP="0022030C">
            <w:pPr>
              <w:jc w:val="center"/>
              <w:rPr>
                <w:rFonts w:cstheme="minorHAnsi"/>
                <w:b/>
                <w:bCs/>
                <w:color w:val="000000"/>
              </w:rPr>
            </w:pPr>
          </w:p>
          <w:p w14:paraId="58CDA17C" w14:textId="77777777" w:rsidR="0067664C" w:rsidRDefault="0067664C" w:rsidP="0022030C">
            <w:pPr>
              <w:jc w:val="center"/>
              <w:rPr>
                <w:rFonts w:cstheme="minorHAnsi"/>
                <w:b/>
                <w:bCs/>
                <w:color w:val="000000"/>
              </w:rPr>
            </w:pPr>
          </w:p>
          <w:p w14:paraId="01F0277A" w14:textId="77777777" w:rsidR="0067664C" w:rsidRDefault="0067664C" w:rsidP="0022030C">
            <w:pPr>
              <w:jc w:val="center"/>
              <w:rPr>
                <w:rFonts w:cstheme="minorHAnsi"/>
                <w:b/>
                <w:bCs/>
                <w:color w:val="000000"/>
              </w:rPr>
            </w:pPr>
          </w:p>
          <w:p w14:paraId="1C4417D6" w14:textId="77777777" w:rsidR="0067664C" w:rsidRDefault="0067664C" w:rsidP="0022030C">
            <w:pPr>
              <w:jc w:val="center"/>
              <w:rPr>
                <w:rFonts w:cstheme="minorHAnsi"/>
                <w:b/>
                <w:bCs/>
                <w:color w:val="000000"/>
              </w:rPr>
            </w:pPr>
          </w:p>
          <w:p w14:paraId="15A7A4BC" w14:textId="77777777" w:rsidR="0067664C" w:rsidRDefault="0067664C" w:rsidP="0022030C">
            <w:pPr>
              <w:jc w:val="center"/>
              <w:rPr>
                <w:rFonts w:cstheme="minorHAnsi"/>
                <w:b/>
                <w:bCs/>
                <w:color w:val="000000"/>
              </w:rPr>
            </w:pPr>
          </w:p>
          <w:p w14:paraId="04C32086" w14:textId="22FA7B6E" w:rsidR="0067664C" w:rsidRDefault="0067664C" w:rsidP="0022030C">
            <w:pPr>
              <w:jc w:val="center"/>
              <w:rPr>
                <w:rFonts w:cstheme="minorHAnsi"/>
                <w:b/>
                <w:bCs/>
                <w:color w:val="000000"/>
              </w:rPr>
            </w:pPr>
            <w:r>
              <w:rPr>
                <w:rFonts w:cstheme="minorHAnsi"/>
                <w:b/>
                <w:bCs/>
                <w:color w:val="000000"/>
              </w:rPr>
              <w:t>Write off of bad debts</w:t>
            </w:r>
          </w:p>
          <w:p w14:paraId="1DA5CC2B" w14:textId="490FF8A8" w:rsidR="0067664C" w:rsidRPr="00CB490A" w:rsidRDefault="0067664C" w:rsidP="0022030C">
            <w:pPr>
              <w:jc w:val="center"/>
              <w:rPr>
                <w:rFonts w:cstheme="minorHAnsi"/>
                <w:b/>
                <w:bCs/>
                <w:color w:val="000000"/>
              </w:rPr>
            </w:pPr>
          </w:p>
        </w:tc>
        <w:tc>
          <w:tcPr>
            <w:tcW w:w="4251" w:type="dxa"/>
          </w:tcPr>
          <w:p w14:paraId="4723A64D" w14:textId="13B3EEEC" w:rsidR="0067664C" w:rsidRDefault="0067664C" w:rsidP="004D72E4">
            <w:pPr>
              <w:rPr>
                <w:rFonts w:ascii="Calibri" w:eastAsia="Arial" w:hAnsi="Calibri" w:cs="Calibri"/>
                <w:lang w:val="en-US"/>
              </w:rPr>
            </w:pPr>
            <w:r>
              <w:rPr>
                <w:rFonts w:ascii="Calibri" w:eastAsia="Arial" w:hAnsi="Calibri" w:cs="Calibri"/>
                <w:lang w:val="en-US"/>
              </w:rPr>
              <w:t xml:space="preserve">Write off bad debt of more than £45k per item or more than £250k total in any one year </w:t>
            </w:r>
          </w:p>
          <w:p w14:paraId="7C963F98" w14:textId="2CE77942" w:rsidR="0067664C" w:rsidRDefault="0067664C" w:rsidP="004D72E4">
            <w:pPr>
              <w:rPr>
                <w:rFonts w:ascii="Calibri" w:eastAsia="Arial" w:hAnsi="Calibri" w:cs="Calibri"/>
                <w:lang w:val="en-US"/>
              </w:rPr>
            </w:pPr>
          </w:p>
        </w:tc>
        <w:tc>
          <w:tcPr>
            <w:tcW w:w="993" w:type="dxa"/>
          </w:tcPr>
          <w:p w14:paraId="2B12B058" w14:textId="77777777" w:rsidR="0067664C" w:rsidRDefault="0067664C" w:rsidP="004D72E4">
            <w:pPr>
              <w:jc w:val="center"/>
              <w:rPr>
                <w:rFonts w:cstheme="minorHAnsi"/>
                <w:color w:val="000000"/>
              </w:rPr>
            </w:pPr>
          </w:p>
        </w:tc>
        <w:tc>
          <w:tcPr>
            <w:tcW w:w="1275" w:type="dxa"/>
          </w:tcPr>
          <w:p w14:paraId="0703D8D8" w14:textId="0781F0B9" w:rsidR="0067664C" w:rsidRDefault="0067664C" w:rsidP="004D72E4">
            <w:pPr>
              <w:jc w:val="center"/>
              <w:rPr>
                <w:rFonts w:cstheme="minorHAnsi"/>
                <w:color w:val="000000"/>
              </w:rPr>
            </w:pPr>
            <w:r>
              <w:rPr>
                <w:rFonts w:cstheme="minorHAnsi"/>
                <w:color w:val="000000"/>
              </w:rPr>
              <w:t>A</w:t>
            </w:r>
          </w:p>
        </w:tc>
        <w:tc>
          <w:tcPr>
            <w:tcW w:w="1134" w:type="dxa"/>
          </w:tcPr>
          <w:p w14:paraId="39A284C6" w14:textId="77777777" w:rsidR="0067664C" w:rsidRDefault="0067664C" w:rsidP="004D72E4">
            <w:pPr>
              <w:jc w:val="center"/>
              <w:rPr>
                <w:rFonts w:cstheme="minorHAnsi"/>
                <w:color w:val="000000"/>
              </w:rPr>
            </w:pPr>
          </w:p>
        </w:tc>
        <w:tc>
          <w:tcPr>
            <w:tcW w:w="851" w:type="dxa"/>
          </w:tcPr>
          <w:p w14:paraId="2ACC8383" w14:textId="77777777" w:rsidR="0067664C" w:rsidRDefault="0067664C" w:rsidP="004D72E4">
            <w:pPr>
              <w:jc w:val="center"/>
              <w:rPr>
                <w:rFonts w:cstheme="minorHAnsi"/>
                <w:color w:val="000000"/>
              </w:rPr>
            </w:pPr>
          </w:p>
        </w:tc>
        <w:tc>
          <w:tcPr>
            <w:tcW w:w="850" w:type="dxa"/>
          </w:tcPr>
          <w:p w14:paraId="59CC2B3D" w14:textId="77777777" w:rsidR="0067664C" w:rsidRDefault="0067664C" w:rsidP="004D72E4">
            <w:pPr>
              <w:jc w:val="center"/>
              <w:rPr>
                <w:rFonts w:cstheme="minorHAnsi"/>
                <w:color w:val="000000"/>
              </w:rPr>
            </w:pPr>
          </w:p>
        </w:tc>
        <w:tc>
          <w:tcPr>
            <w:tcW w:w="851" w:type="dxa"/>
          </w:tcPr>
          <w:p w14:paraId="02DDFB6E" w14:textId="558B3DBC" w:rsidR="0067664C" w:rsidRDefault="0067664C" w:rsidP="004D72E4">
            <w:pPr>
              <w:jc w:val="center"/>
              <w:rPr>
                <w:rFonts w:cstheme="minorHAnsi"/>
                <w:color w:val="000000"/>
              </w:rPr>
            </w:pPr>
          </w:p>
        </w:tc>
        <w:tc>
          <w:tcPr>
            <w:tcW w:w="1134" w:type="dxa"/>
          </w:tcPr>
          <w:p w14:paraId="316D3ED0" w14:textId="77777777" w:rsidR="0067664C" w:rsidRDefault="0067664C" w:rsidP="004D72E4">
            <w:pPr>
              <w:jc w:val="center"/>
              <w:rPr>
                <w:rFonts w:cstheme="minorHAnsi"/>
                <w:color w:val="000000"/>
              </w:rPr>
            </w:pPr>
          </w:p>
        </w:tc>
        <w:tc>
          <w:tcPr>
            <w:tcW w:w="993" w:type="dxa"/>
          </w:tcPr>
          <w:p w14:paraId="470F7081" w14:textId="4B35D2E6"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005C0934">
              <w:rPr>
                <w:rFonts w:cstheme="minorHAnsi"/>
                <w:color w:val="000000"/>
              </w:rPr>
              <w:t>DFE</w:t>
            </w:r>
            <w:r>
              <w:rPr>
                <w:rFonts w:cstheme="minorHAnsi"/>
                <w:color w:val="000000"/>
              </w:rPr>
              <w:t>)</w:t>
            </w:r>
          </w:p>
        </w:tc>
      </w:tr>
      <w:tr w:rsidR="0067664C" w14:paraId="5202BB56" w14:textId="77777777" w:rsidTr="42F7242D">
        <w:tc>
          <w:tcPr>
            <w:tcW w:w="1413" w:type="dxa"/>
            <w:vMerge/>
          </w:tcPr>
          <w:p w14:paraId="5E70726F" w14:textId="77777777" w:rsidR="0067664C" w:rsidRDefault="0067664C" w:rsidP="0022030C">
            <w:pPr>
              <w:jc w:val="center"/>
              <w:rPr>
                <w:rFonts w:cstheme="minorHAnsi"/>
                <w:b/>
                <w:bCs/>
                <w:color w:val="000000"/>
              </w:rPr>
            </w:pPr>
          </w:p>
        </w:tc>
        <w:tc>
          <w:tcPr>
            <w:tcW w:w="4251" w:type="dxa"/>
          </w:tcPr>
          <w:p w14:paraId="1AE2F407" w14:textId="607FEDEB" w:rsidR="0067664C" w:rsidRDefault="0067664C" w:rsidP="004D72E4">
            <w:pPr>
              <w:rPr>
                <w:rFonts w:ascii="Calibri" w:eastAsia="Arial" w:hAnsi="Calibri" w:cs="Calibri"/>
                <w:lang w:val="en-US"/>
              </w:rPr>
            </w:pPr>
            <w:r w:rsidRPr="005E0B85">
              <w:rPr>
                <w:rFonts w:ascii="Calibri" w:eastAsia="Arial" w:hAnsi="Calibri" w:cs="Calibri"/>
                <w:lang w:val="en-US"/>
              </w:rPr>
              <w:t xml:space="preserve">Write </w:t>
            </w:r>
            <w:r>
              <w:rPr>
                <w:rFonts w:ascii="Calibri" w:eastAsia="Arial" w:hAnsi="Calibri" w:cs="Calibri"/>
                <w:lang w:val="en-US"/>
              </w:rPr>
              <w:t>o</w:t>
            </w:r>
            <w:r w:rsidRPr="005E0B85">
              <w:rPr>
                <w:rFonts w:ascii="Calibri" w:eastAsia="Arial" w:hAnsi="Calibri" w:cs="Calibri"/>
                <w:lang w:val="en-US"/>
              </w:rPr>
              <w:t>f</w:t>
            </w:r>
            <w:r>
              <w:rPr>
                <w:rFonts w:ascii="Calibri" w:eastAsia="Arial" w:hAnsi="Calibri" w:cs="Calibri"/>
                <w:lang w:val="en-US"/>
              </w:rPr>
              <w:t>f</w:t>
            </w:r>
            <w:r w:rsidRPr="005E0B85">
              <w:rPr>
                <w:rFonts w:ascii="Calibri" w:eastAsia="Arial" w:hAnsi="Calibri" w:cs="Calibri"/>
                <w:lang w:val="en-US"/>
              </w:rPr>
              <w:t xml:space="preserve"> bad debt between £</w:t>
            </w:r>
            <w:r>
              <w:rPr>
                <w:rFonts w:ascii="Calibri" w:eastAsia="Arial" w:hAnsi="Calibri" w:cs="Calibri"/>
                <w:lang w:val="en-US"/>
              </w:rPr>
              <w:t>25k</w:t>
            </w:r>
            <w:r w:rsidRPr="005E0B85">
              <w:rPr>
                <w:rFonts w:ascii="Calibri" w:eastAsia="Arial" w:hAnsi="Calibri" w:cs="Calibri"/>
                <w:lang w:val="en-US"/>
              </w:rPr>
              <w:t xml:space="preserve"> and £</w:t>
            </w:r>
            <w:r>
              <w:rPr>
                <w:rFonts w:ascii="Calibri" w:eastAsia="Arial" w:hAnsi="Calibri" w:cs="Calibri"/>
                <w:lang w:val="en-US"/>
              </w:rPr>
              <w:t>45</w:t>
            </w:r>
            <w:r w:rsidRPr="005E0B85">
              <w:rPr>
                <w:rFonts w:ascii="Calibri" w:eastAsia="Arial" w:hAnsi="Calibri" w:cs="Calibri"/>
                <w:lang w:val="en-US"/>
              </w:rPr>
              <w:t>k</w:t>
            </w:r>
          </w:p>
        </w:tc>
        <w:tc>
          <w:tcPr>
            <w:tcW w:w="993" w:type="dxa"/>
          </w:tcPr>
          <w:p w14:paraId="0FB87302" w14:textId="77777777" w:rsidR="0067664C" w:rsidRDefault="0067664C" w:rsidP="004D72E4">
            <w:pPr>
              <w:jc w:val="center"/>
              <w:rPr>
                <w:rFonts w:cstheme="minorHAnsi"/>
                <w:color w:val="000000"/>
              </w:rPr>
            </w:pPr>
          </w:p>
        </w:tc>
        <w:tc>
          <w:tcPr>
            <w:tcW w:w="1275" w:type="dxa"/>
          </w:tcPr>
          <w:p w14:paraId="3220CBA0" w14:textId="1125B29E"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2F307FEF" w14:textId="1F76DEAD" w:rsidR="0067664C" w:rsidRDefault="0067664C" w:rsidP="004D72E4">
            <w:pPr>
              <w:jc w:val="center"/>
              <w:rPr>
                <w:rFonts w:cstheme="minorHAnsi"/>
                <w:color w:val="000000"/>
              </w:rPr>
            </w:pPr>
            <w:r>
              <w:rPr>
                <w:rFonts w:cstheme="minorHAnsi"/>
                <w:color w:val="000000"/>
              </w:rPr>
              <w:t>A (Resources)</w:t>
            </w:r>
          </w:p>
        </w:tc>
        <w:tc>
          <w:tcPr>
            <w:tcW w:w="851" w:type="dxa"/>
          </w:tcPr>
          <w:p w14:paraId="72A8C040" w14:textId="77777777" w:rsidR="0067664C" w:rsidRDefault="0067664C" w:rsidP="004D72E4">
            <w:pPr>
              <w:jc w:val="center"/>
              <w:rPr>
                <w:rFonts w:cstheme="minorHAnsi"/>
                <w:color w:val="000000"/>
              </w:rPr>
            </w:pPr>
          </w:p>
        </w:tc>
        <w:tc>
          <w:tcPr>
            <w:tcW w:w="850" w:type="dxa"/>
          </w:tcPr>
          <w:p w14:paraId="09C1E40B" w14:textId="77777777" w:rsidR="0067664C" w:rsidRDefault="0067664C" w:rsidP="004D72E4">
            <w:pPr>
              <w:jc w:val="center"/>
              <w:rPr>
                <w:rFonts w:cstheme="minorHAnsi"/>
                <w:color w:val="000000"/>
              </w:rPr>
            </w:pPr>
          </w:p>
        </w:tc>
        <w:tc>
          <w:tcPr>
            <w:tcW w:w="851" w:type="dxa"/>
          </w:tcPr>
          <w:p w14:paraId="4EE43B94" w14:textId="08A3AA1E" w:rsidR="0067664C" w:rsidRDefault="0067664C" w:rsidP="004D72E4">
            <w:pPr>
              <w:jc w:val="center"/>
              <w:rPr>
                <w:rFonts w:cstheme="minorHAnsi"/>
                <w:color w:val="000000"/>
              </w:rPr>
            </w:pPr>
          </w:p>
        </w:tc>
        <w:tc>
          <w:tcPr>
            <w:tcW w:w="1134" w:type="dxa"/>
          </w:tcPr>
          <w:p w14:paraId="20EADB80" w14:textId="77777777" w:rsidR="0067664C" w:rsidRDefault="0067664C" w:rsidP="004D72E4">
            <w:pPr>
              <w:jc w:val="center"/>
              <w:rPr>
                <w:rFonts w:cstheme="minorHAnsi"/>
                <w:color w:val="000000"/>
              </w:rPr>
            </w:pPr>
          </w:p>
        </w:tc>
        <w:tc>
          <w:tcPr>
            <w:tcW w:w="993" w:type="dxa"/>
          </w:tcPr>
          <w:p w14:paraId="6CF36F53" w14:textId="77777777" w:rsidR="0067664C" w:rsidRDefault="0067664C" w:rsidP="004D72E4">
            <w:pPr>
              <w:jc w:val="center"/>
              <w:rPr>
                <w:rFonts w:cstheme="minorHAnsi"/>
                <w:color w:val="000000"/>
              </w:rPr>
            </w:pPr>
          </w:p>
        </w:tc>
      </w:tr>
      <w:tr w:rsidR="0067664C" w14:paraId="4E390AF8" w14:textId="77777777" w:rsidTr="42F7242D">
        <w:tc>
          <w:tcPr>
            <w:tcW w:w="1413" w:type="dxa"/>
            <w:vMerge/>
          </w:tcPr>
          <w:p w14:paraId="31758E9B" w14:textId="77777777" w:rsidR="0067664C" w:rsidRDefault="0067664C" w:rsidP="0022030C">
            <w:pPr>
              <w:jc w:val="center"/>
              <w:rPr>
                <w:rFonts w:cstheme="minorHAnsi"/>
                <w:b/>
                <w:bCs/>
                <w:color w:val="000000"/>
              </w:rPr>
            </w:pPr>
          </w:p>
        </w:tc>
        <w:tc>
          <w:tcPr>
            <w:tcW w:w="4251" w:type="dxa"/>
          </w:tcPr>
          <w:p w14:paraId="05EC934C" w14:textId="2941917A" w:rsidR="0067664C" w:rsidRDefault="0067664C" w:rsidP="004D72E4">
            <w:pPr>
              <w:rPr>
                <w:rFonts w:ascii="Calibri" w:eastAsia="Arial" w:hAnsi="Calibri" w:cs="Calibri"/>
                <w:lang w:val="en-US"/>
              </w:rPr>
            </w:pPr>
            <w:r w:rsidRPr="005E0B85">
              <w:rPr>
                <w:rFonts w:ascii="Calibri" w:eastAsia="Arial" w:hAnsi="Calibri" w:cs="Calibri"/>
                <w:lang w:val="en-US"/>
              </w:rPr>
              <w:t xml:space="preserve">Write </w:t>
            </w:r>
            <w:r>
              <w:rPr>
                <w:rFonts w:ascii="Calibri" w:eastAsia="Arial" w:hAnsi="Calibri" w:cs="Calibri"/>
                <w:lang w:val="en-US"/>
              </w:rPr>
              <w:t>o</w:t>
            </w:r>
            <w:r w:rsidRPr="005E0B85">
              <w:rPr>
                <w:rFonts w:ascii="Calibri" w:eastAsia="Arial" w:hAnsi="Calibri" w:cs="Calibri"/>
                <w:lang w:val="en-US"/>
              </w:rPr>
              <w:t>f</w:t>
            </w:r>
            <w:r>
              <w:rPr>
                <w:rFonts w:ascii="Calibri" w:eastAsia="Arial" w:hAnsi="Calibri" w:cs="Calibri"/>
                <w:lang w:val="en-US"/>
              </w:rPr>
              <w:t>f</w:t>
            </w:r>
            <w:r w:rsidRPr="005E0B85">
              <w:rPr>
                <w:rFonts w:ascii="Calibri" w:eastAsia="Arial" w:hAnsi="Calibri" w:cs="Calibri"/>
                <w:lang w:val="en-US"/>
              </w:rPr>
              <w:t xml:space="preserve"> bad debt between £</w:t>
            </w:r>
            <w:r>
              <w:rPr>
                <w:rFonts w:ascii="Calibri" w:eastAsia="Arial" w:hAnsi="Calibri" w:cs="Calibri"/>
                <w:lang w:val="en-US"/>
              </w:rPr>
              <w:t>5k</w:t>
            </w:r>
            <w:r w:rsidRPr="005E0B85">
              <w:rPr>
                <w:rFonts w:ascii="Calibri" w:eastAsia="Arial" w:hAnsi="Calibri" w:cs="Calibri"/>
                <w:lang w:val="en-US"/>
              </w:rPr>
              <w:t xml:space="preserve"> and £</w:t>
            </w:r>
            <w:r>
              <w:rPr>
                <w:rFonts w:ascii="Calibri" w:eastAsia="Arial" w:hAnsi="Calibri" w:cs="Calibri"/>
                <w:lang w:val="en-US"/>
              </w:rPr>
              <w:t>25</w:t>
            </w:r>
            <w:r w:rsidRPr="005E0B85">
              <w:rPr>
                <w:rFonts w:ascii="Calibri" w:eastAsia="Arial" w:hAnsi="Calibri" w:cs="Calibri"/>
                <w:lang w:val="en-US"/>
              </w:rPr>
              <w:t>k</w:t>
            </w:r>
          </w:p>
        </w:tc>
        <w:tc>
          <w:tcPr>
            <w:tcW w:w="993" w:type="dxa"/>
          </w:tcPr>
          <w:p w14:paraId="5FDB8CEB" w14:textId="77777777" w:rsidR="0067664C" w:rsidRDefault="0067664C" w:rsidP="004D72E4">
            <w:pPr>
              <w:jc w:val="center"/>
              <w:rPr>
                <w:rFonts w:cstheme="minorHAnsi"/>
                <w:color w:val="000000"/>
              </w:rPr>
            </w:pPr>
          </w:p>
        </w:tc>
        <w:tc>
          <w:tcPr>
            <w:tcW w:w="1275" w:type="dxa"/>
          </w:tcPr>
          <w:p w14:paraId="04BA0A10" w14:textId="77777777" w:rsidR="0067664C" w:rsidRDefault="0067664C" w:rsidP="004D72E4">
            <w:pPr>
              <w:jc w:val="center"/>
              <w:rPr>
                <w:rFonts w:cstheme="minorHAnsi"/>
                <w:color w:val="000000"/>
              </w:rPr>
            </w:pPr>
          </w:p>
        </w:tc>
        <w:tc>
          <w:tcPr>
            <w:tcW w:w="1134" w:type="dxa"/>
          </w:tcPr>
          <w:p w14:paraId="7020B07F" w14:textId="126D0A4D"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311FEA2E" w14:textId="48578570" w:rsidR="0067664C" w:rsidRDefault="0067664C" w:rsidP="004D72E4">
            <w:pPr>
              <w:jc w:val="center"/>
              <w:rPr>
                <w:rFonts w:cstheme="minorHAnsi"/>
                <w:color w:val="000000"/>
              </w:rPr>
            </w:pPr>
            <w:r>
              <w:rPr>
                <w:rFonts w:cstheme="minorHAnsi"/>
                <w:color w:val="000000"/>
              </w:rPr>
              <w:t>A</w:t>
            </w:r>
          </w:p>
        </w:tc>
        <w:tc>
          <w:tcPr>
            <w:tcW w:w="850" w:type="dxa"/>
          </w:tcPr>
          <w:p w14:paraId="7C322015" w14:textId="77777777" w:rsidR="0067664C" w:rsidRDefault="0067664C" w:rsidP="004D72E4">
            <w:pPr>
              <w:jc w:val="center"/>
              <w:rPr>
                <w:rFonts w:cstheme="minorHAnsi"/>
                <w:color w:val="000000"/>
              </w:rPr>
            </w:pPr>
          </w:p>
        </w:tc>
        <w:tc>
          <w:tcPr>
            <w:tcW w:w="851" w:type="dxa"/>
          </w:tcPr>
          <w:p w14:paraId="3067ABDF" w14:textId="6E5634BD" w:rsidR="0067664C" w:rsidRDefault="0067664C" w:rsidP="004D72E4">
            <w:pPr>
              <w:jc w:val="center"/>
              <w:rPr>
                <w:rFonts w:cstheme="minorHAnsi"/>
                <w:color w:val="000000"/>
              </w:rPr>
            </w:pPr>
          </w:p>
        </w:tc>
        <w:tc>
          <w:tcPr>
            <w:tcW w:w="1134" w:type="dxa"/>
          </w:tcPr>
          <w:p w14:paraId="76BBAAC1" w14:textId="77777777" w:rsidR="0067664C" w:rsidRDefault="0067664C" w:rsidP="004D72E4">
            <w:pPr>
              <w:jc w:val="center"/>
              <w:rPr>
                <w:rFonts w:cstheme="minorHAnsi"/>
                <w:color w:val="000000"/>
              </w:rPr>
            </w:pPr>
          </w:p>
        </w:tc>
        <w:tc>
          <w:tcPr>
            <w:tcW w:w="993" w:type="dxa"/>
          </w:tcPr>
          <w:p w14:paraId="1892AE65" w14:textId="77777777" w:rsidR="0067664C" w:rsidRDefault="0067664C" w:rsidP="004D72E4">
            <w:pPr>
              <w:jc w:val="center"/>
              <w:rPr>
                <w:rFonts w:cstheme="minorHAnsi"/>
                <w:color w:val="000000"/>
              </w:rPr>
            </w:pPr>
          </w:p>
        </w:tc>
      </w:tr>
      <w:tr w:rsidR="0067664C" w14:paraId="4BED10B0" w14:textId="77777777" w:rsidTr="42F7242D">
        <w:tc>
          <w:tcPr>
            <w:tcW w:w="1413" w:type="dxa"/>
            <w:vMerge/>
          </w:tcPr>
          <w:p w14:paraId="2D933FF7" w14:textId="5A383EBF" w:rsidR="0067664C" w:rsidRDefault="0067664C" w:rsidP="0022030C">
            <w:pPr>
              <w:jc w:val="center"/>
              <w:rPr>
                <w:rFonts w:cstheme="minorHAnsi"/>
                <w:b/>
                <w:bCs/>
                <w:color w:val="000000"/>
              </w:rPr>
            </w:pPr>
          </w:p>
        </w:tc>
        <w:tc>
          <w:tcPr>
            <w:tcW w:w="4251" w:type="dxa"/>
          </w:tcPr>
          <w:p w14:paraId="6F611EB7" w14:textId="73038331" w:rsidR="0067664C" w:rsidRDefault="0067664C" w:rsidP="004D72E4">
            <w:pPr>
              <w:rPr>
                <w:rFonts w:ascii="Calibri" w:eastAsia="Arial" w:hAnsi="Calibri" w:cs="Calibri"/>
                <w:lang w:val="en-US"/>
              </w:rPr>
            </w:pPr>
            <w:r w:rsidRPr="00D836D9">
              <w:rPr>
                <w:rFonts w:ascii="Calibri" w:eastAsia="Arial" w:hAnsi="Calibri" w:cs="Calibri"/>
                <w:lang w:val="en-US"/>
              </w:rPr>
              <w:t>Write of</w:t>
            </w:r>
            <w:r>
              <w:rPr>
                <w:rFonts w:ascii="Calibri" w:eastAsia="Arial" w:hAnsi="Calibri" w:cs="Calibri"/>
                <w:lang w:val="en-US"/>
              </w:rPr>
              <w:t>f</w:t>
            </w:r>
            <w:r w:rsidRPr="00D836D9">
              <w:rPr>
                <w:rFonts w:ascii="Calibri" w:eastAsia="Arial" w:hAnsi="Calibri" w:cs="Calibri"/>
                <w:lang w:val="en-US"/>
              </w:rPr>
              <w:t xml:space="preserve"> bad debt</w:t>
            </w:r>
            <w:r>
              <w:rPr>
                <w:rFonts w:ascii="Calibri" w:eastAsia="Arial" w:hAnsi="Calibri" w:cs="Calibri"/>
                <w:lang w:val="en-US"/>
              </w:rPr>
              <w:t xml:space="preserve"> between</w:t>
            </w:r>
            <w:r w:rsidRPr="00D836D9">
              <w:rPr>
                <w:rFonts w:ascii="Calibri" w:eastAsia="Arial" w:hAnsi="Calibri" w:cs="Calibri"/>
                <w:lang w:val="en-US"/>
              </w:rPr>
              <w:t xml:space="preserve"> £</w:t>
            </w:r>
            <w:r>
              <w:rPr>
                <w:rFonts w:ascii="Calibri" w:eastAsia="Arial" w:hAnsi="Calibri" w:cs="Calibri"/>
                <w:lang w:val="en-US"/>
              </w:rPr>
              <w:t>1k and £5k</w:t>
            </w:r>
          </w:p>
          <w:p w14:paraId="0509C020" w14:textId="7F3D57E0" w:rsidR="0067664C" w:rsidRDefault="0067664C" w:rsidP="004D72E4">
            <w:pPr>
              <w:rPr>
                <w:rFonts w:ascii="Calibri" w:eastAsia="Arial" w:hAnsi="Calibri" w:cs="Calibri"/>
                <w:lang w:val="en-US"/>
              </w:rPr>
            </w:pPr>
          </w:p>
        </w:tc>
        <w:tc>
          <w:tcPr>
            <w:tcW w:w="993" w:type="dxa"/>
          </w:tcPr>
          <w:p w14:paraId="621C337C" w14:textId="77777777" w:rsidR="0067664C" w:rsidRDefault="0067664C" w:rsidP="004D72E4">
            <w:pPr>
              <w:jc w:val="center"/>
              <w:rPr>
                <w:rFonts w:cstheme="minorHAnsi"/>
                <w:color w:val="000000"/>
              </w:rPr>
            </w:pPr>
          </w:p>
        </w:tc>
        <w:tc>
          <w:tcPr>
            <w:tcW w:w="1275" w:type="dxa"/>
          </w:tcPr>
          <w:p w14:paraId="6EF00E29" w14:textId="77777777" w:rsidR="0067664C" w:rsidRDefault="0067664C" w:rsidP="004D72E4">
            <w:pPr>
              <w:jc w:val="center"/>
              <w:rPr>
                <w:rFonts w:cstheme="minorHAnsi"/>
                <w:color w:val="000000"/>
              </w:rPr>
            </w:pPr>
          </w:p>
        </w:tc>
        <w:tc>
          <w:tcPr>
            <w:tcW w:w="1134" w:type="dxa"/>
          </w:tcPr>
          <w:p w14:paraId="0A5C2D3D" w14:textId="77777777" w:rsidR="0067664C" w:rsidRDefault="0067664C" w:rsidP="004D72E4">
            <w:pPr>
              <w:jc w:val="center"/>
              <w:rPr>
                <w:rFonts w:cstheme="minorHAnsi"/>
                <w:color w:val="000000"/>
              </w:rPr>
            </w:pPr>
          </w:p>
        </w:tc>
        <w:tc>
          <w:tcPr>
            <w:tcW w:w="851" w:type="dxa"/>
          </w:tcPr>
          <w:p w14:paraId="0D4037D5" w14:textId="26CCA1AE"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850" w:type="dxa"/>
          </w:tcPr>
          <w:p w14:paraId="380AEA94" w14:textId="77777777" w:rsidR="0067664C" w:rsidRDefault="0067664C" w:rsidP="004D72E4">
            <w:pPr>
              <w:jc w:val="center"/>
              <w:rPr>
                <w:rFonts w:cstheme="minorHAnsi"/>
                <w:color w:val="000000"/>
              </w:rPr>
            </w:pPr>
          </w:p>
        </w:tc>
        <w:tc>
          <w:tcPr>
            <w:tcW w:w="851" w:type="dxa"/>
          </w:tcPr>
          <w:p w14:paraId="73AAA278" w14:textId="2A05B559" w:rsidR="0067664C" w:rsidRDefault="0067664C" w:rsidP="004D72E4">
            <w:pPr>
              <w:jc w:val="center"/>
              <w:rPr>
                <w:rFonts w:cstheme="minorHAnsi"/>
                <w:color w:val="000000"/>
              </w:rPr>
            </w:pPr>
            <w:r>
              <w:rPr>
                <w:rFonts w:cstheme="minorHAnsi"/>
                <w:color w:val="000000"/>
              </w:rPr>
              <w:t>A</w:t>
            </w:r>
          </w:p>
        </w:tc>
        <w:tc>
          <w:tcPr>
            <w:tcW w:w="1134" w:type="dxa"/>
          </w:tcPr>
          <w:p w14:paraId="35649A53" w14:textId="77777777" w:rsidR="0067664C" w:rsidRDefault="0067664C" w:rsidP="004D72E4">
            <w:pPr>
              <w:jc w:val="center"/>
              <w:rPr>
                <w:rFonts w:cstheme="minorHAnsi"/>
                <w:color w:val="000000"/>
              </w:rPr>
            </w:pPr>
          </w:p>
        </w:tc>
        <w:tc>
          <w:tcPr>
            <w:tcW w:w="993" w:type="dxa"/>
          </w:tcPr>
          <w:p w14:paraId="6F813C23" w14:textId="77777777" w:rsidR="0067664C" w:rsidRDefault="0067664C" w:rsidP="004D72E4">
            <w:pPr>
              <w:jc w:val="center"/>
              <w:rPr>
                <w:rFonts w:cstheme="minorHAnsi"/>
                <w:color w:val="000000"/>
              </w:rPr>
            </w:pPr>
          </w:p>
        </w:tc>
      </w:tr>
      <w:tr w:rsidR="0067664C" w14:paraId="684CC493" w14:textId="77777777" w:rsidTr="42F7242D">
        <w:tc>
          <w:tcPr>
            <w:tcW w:w="1413" w:type="dxa"/>
            <w:vMerge/>
          </w:tcPr>
          <w:p w14:paraId="68465F68" w14:textId="77777777" w:rsidR="0067664C" w:rsidRDefault="0067664C" w:rsidP="0022030C">
            <w:pPr>
              <w:jc w:val="center"/>
              <w:rPr>
                <w:rFonts w:cstheme="minorHAnsi"/>
                <w:b/>
                <w:bCs/>
                <w:color w:val="000000"/>
              </w:rPr>
            </w:pPr>
          </w:p>
        </w:tc>
        <w:tc>
          <w:tcPr>
            <w:tcW w:w="4251" w:type="dxa"/>
          </w:tcPr>
          <w:p w14:paraId="0893D8DC" w14:textId="6EDEE3B7" w:rsidR="0067664C" w:rsidRDefault="0067664C" w:rsidP="004D72E4">
            <w:pPr>
              <w:rPr>
                <w:rFonts w:ascii="Calibri" w:eastAsia="Arial" w:hAnsi="Calibri" w:cs="Calibri"/>
                <w:lang w:val="en-US"/>
              </w:rPr>
            </w:pPr>
            <w:r>
              <w:rPr>
                <w:rFonts w:ascii="Calibri" w:eastAsia="Arial" w:hAnsi="Calibri" w:cs="Calibri"/>
                <w:lang w:val="en-US"/>
              </w:rPr>
              <w:t>Write off bad debt up to £1k</w:t>
            </w:r>
          </w:p>
          <w:p w14:paraId="6EC706A0" w14:textId="2BDAEBC6" w:rsidR="0067664C" w:rsidRDefault="0067664C" w:rsidP="004D72E4">
            <w:pPr>
              <w:rPr>
                <w:rFonts w:ascii="Calibri" w:eastAsia="Arial" w:hAnsi="Calibri" w:cs="Calibri"/>
                <w:lang w:val="en-US"/>
              </w:rPr>
            </w:pPr>
          </w:p>
        </w:tc>
        <w:tc>
          <w:tcPr>
            <w:tcW w:w="993" w:type="dxa"/>
          </w:tcPr>
          <w:p w14:paraId="64560CE7" w14:textId="77777777" w:rsidR="0067664C" w:rsidRDefault="0067664C" w:rsidP="004D72E4">
            <w:pPr>
              <w:jc w:val="center"/>
              <w:rPr>
                <w:rFonts w:cstheme="minorHAnsi"/>
                <w:color w:val="000000"/>
              </w:rPr>
            </w:pPr>
          </w:p>
        </w:tc>
        <w:tc>
          <w:tcPr>
            <w:tcW w:w="1275" w:type="dxa"/>
          </w:tcPr>
          <w:p w14:paraId="5439DF98" w14:textId="77777777" w:rsidR="0067664C" w:rsidRDefault="0067664C" w:rsidP="004D72E4">
            <w:pPr>
              <w:jc w:val="center"/>
              <w:rPr>
                <w:rFonts w:cstheme="minorHAnsi"/>
                <w:color w:val="000000"/>
              </w:rPr>
            </w:pPr>
          </w:p>
        </w:tc>
        <w:tc>
          <w:tcPr>
            <w:tcW w:w="1134" w:type="dxa"/>
          </w:tcPr>
          <w:p w14:paraId="4B43B6B7" w14:textId="77777777" w:rsidR="0067664C" w:rsidRDefault="0067664C" w:rsidP="004D72E4">
            <w:pPr>
              <w:jc w:val="center"/>
              <w:rPr>
                <w:rFonts w:cstheme="minorHAnsi"/>
                <w:color w:val="000000"/>
              </w:rPr>
            </w:pPr>
          </w:p>
        </w:tc>
        <w:tc>
          <w:tcPr>
            <w:tcW w:w="851" w:type="dxa"/>
          </w:tcPr>
          <w:p w14:paraId="7FC564EA" w14:textId="77777777" w:rsidR="0067664C" w:rsidRDefault="0067664C" w:rsidP="004D72E4">
            <w:pPr>
              <w:jc w:val="center"/>
              <w:rPr>
                <w:rFonts w:cstheme="minorHAnsi"/>
                <w:color w:val="000000"/>
              </w:rPr>
            </w:pPr>
          </w:p>
        </w:tc>
        <w:tc>
          <w:tcPr>
            <w:tcW w:w="850" w:type="dxa"/>
          </w:tcPr>
          <w:p w14:paraId="4E18FE0B" w14:textId="77777777" w:rsidR="0067664C" w:rsidRDefault="0067664C" w:rsidP="004D72E4">
            <w:pPr>
              <w:jc w:val="center"/>
              <w:rPr>
                <w:rFonts w:cstheme="minorHAnsi"/>
                <w:color w:val="000000"/>
              </w:rPr>
            </w:pPr>
          </w:p>
        </w:tc>
        <w:tc>
          <w:tcPr>
            <w:tcW w:w="851" w:type="dxa"/>
          </w:tcPr>
          <w:p w14:paraId="52BD6E6D" w14:textId="15D6020A"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2D668291" w14:textId="77777777" w:rsidR="0067664C" w:rsidRDefault="0067664C" w:rsidP="004D72E4">
            <w:pPr>
              <w:jc w:val="center"/>
              <w:rPr>
                <w:rFonts w:cstheme="minorHAnsi"/>
                <w:color w:val="000000"/>
              </w:rPr>
            </w:pPr>
          </w:p>
        </w:tc>
        <w:tc>
          <w:tcPr>
            <w:tcW w:w="993" w:type="dxa"/>
          </w:tcPr>
          <w:p w14:paraId="50ABC260" w14:textId="77777777" w:rsidR="0067664C" w:rsidRDefault="0067664C" w:rsidP="004D72E4">
            <w:pPr>
              <w:jc w:val="center"/>
              <w:rPr>
                <w:rFonts w:cstheme="minorHAnsi"/>
                <w:color w:val="000000"/>
              </w:rPr>
            </w:pPr>
          </w:p>
        </w:tc>
      </w:tr>
      <w:tr w:rsidR="0067664C" w14:paraId="08647E42" w14:textId="77777777" w:rsidTr="42F7242D">
        <w:tc>
          <w:tcPr>
            <w:tcW w:w="1413" w:type="dxa"/>
            <w:vMerge w:val="restart"/>
          </w:tcPr>
          <w:p w14:paraId="05B47273" w14:textId="77777777" w:rsidR="0067664C" w:rsidRDefault="0067664C" w:rsidP="006C7BC5">
            <w:pPr>
              <w:jc w:val="center"/>
              <w:rPr>
                <w:rFonts w:cstheme="minorHAnsi"/>
                <w:b/>
                <w:bCs/>
                <w:color w:val="000000"/>
              </w:rPr>
            </w:pPr>
          </w:p>
          <w:p w14:paraId="76974AA4" w14:textId="77777777" w:rsidR="0067664C" w:rsidRDefault="0067664C" w:rsidP="006C7BC5">
            <w:pPr>
              <w:jc w:val="center"/>
              <w:rPr>
                <w:rFonts w:cstheme="minorHAnsi"/>
                <w:b/>
                <w:bCs/>
                <w:color w:val="000000"/>
              </w:rPr>
            </w:pPr>
          </w:p>
          <w:p w14:paraId="7E518A33" w14:textId="77777777" w:rsidR="0067664C" w:rsidRDefault="0067664C" w:rsidP="006C7BC5">
            <w:pPr>
              <w:jc w:val="center"/>
              <w:rPr>
                <w:rFonts w:cstheme="minorHAnsi"/>
                <w:b/>
                <w:bCs/>
                <w:color w:val="000000"/>
              </w:rPr>
            </w:pPr>
          </w:p>
          <w:p w14:paraId="192FB0B4" w14:textId="338676B0" w:rsidR="0067664C" w:rsidRDefault="0067664C" w:rsidP="006C7BC5">
            <w:pPr>
              <w:jc w:val="center"/>
              <w:rPr>
                <w:rFonts w:cstheme="minorHAnsi"/>
                <w:b/>
                <w:bCs/>
                <w:color w:val="000000"/>
              </w:rPr>
            </w:pPr>
            <w:r>
              <w:rPr>
                <w:rFonts w:cstheme="minorHAnsi"/>
                <w:b/>
                <w:bCs/>
                <w:color w:val="000000"/>
              </w:rPr>
              <w:t>Disposal of assets</w:t>
            </w:r>
          </w:p>
          <w:p w14:paraId="559AABB4" w14:textId="77777777" w:rsidR="0067664C" w:rsidRPr="00CB490A" w:rsidRDefault="0067664C" w:rsidP="006C7BC5">
            <w:pPr>
              <w:jc w:val="center"/>
              <w:rPr>
                <w:rFonts w:cstheme="minorHAnsi"/>
                <w:b/>
                <w:bCs/>
                <w:color w:val="000000"/>
              </w:rPr>
            </w:pPr>
          </w:p>
        </w:tc>
        <w:tc>
          <w:tcPr>
            <w:tcW w:w="4251" w:type="dxa"/>
          </w:tcPr>
          <w:p w14:paraId="5B195AC5" w14:textId="3EC43786" w:rsidR="0067664C" w:rsidRDefault="0067664C" w:rsidP="006C7BC5">
            <w:pPr>
              <w:rPr>
                <w:rFonts w:ascii="Calibri" w:eastAsia="Arial" w:hAnsi="Calibri" w:cs="Calibri"/>
                <w:lang w:val="en-US"/>
              </w:rPr>
            </w:pPr>
            <w:r w:rsidRPr="006A5105">
              <w:rPr>
                <w:rFonts w:ascii="Calibri" w:eastAsia="Arial" w:hAnsi="Calibri" w:cs="Calibri"/>
                <w:lang w:val="en-US"/>
              </w:rPr>
              <w:t>Disposal of assets with residual value</w:t>
            </w:r>
            <w:r>
              <w:rPr>
                <w:rFonts w:ascii="Calibri" w:eastAsia="Arial" w:hAnsi="Calibri" w:cs="Calibri"/>
                <w:lang w:val="en-US"/>
              </w:rPr>
              <w:t xml:space="preserve"> of more than</w:t>
            </w:r>
            <w:r w:rsidRPr="006A5105">
              <w:rPr>
                <w:rFonts w:ascii="Calibri" w:eastAsia="Arial" w:hAnsi="Calibri" w:cs="Calibri"/>
                <w:lang w:val="en-US"/>
              </w:rPr>
              <w:t xml:space="preserve"> £</w:t>
            </w:r>
            <w:r>
              <w:rPr>
                <w:rFonts w:ascii="Calibri" w:eastAsia="Arial" w:hAnsi="Calibri" w:cs="Calibri"/>
                <w:lang w:val="en-US"/>
              </w:rPr>
              <w:t>25</w:t>
            </w:r>
            <w:r w:rsidRPr="006A5105">
              <w:rPr>
                <w:rFonts w:ascii="Calibri" w:eastAsia="Arial" w:hAnsi="Calibri" w:cs="Calibri"/>
                <w:lang w:val="en-US"/>
              </w:rPr>
              <w:t>k</w:t>
            </w:r>
          </w:p>
          <w:p w14:paraId="5C218387" w14:textId="44E3329C" w:rsidR="0067664C" w:rsidRDefault="0067664C" w:rsidP="006C7BC5">
            <w:pPr>
              <w:rPr>
                <w:rFonts w:ascii="Calibri" w:eastAsia="Arial" w:hAnsi="Calibri" w:cs="Calibri"/>
                <w:lang w:val="en-US"/>
              </w:rPr>
            </w:pPr>
            <w:r w:rsidRPr="006A5105">
              <w:rPr>
                <w:rFonts w:ascii="Calibri" w:eastAsia="Arial" w:hAnsi="Calibri" w:cs="Calibri"/>
                <w:lang w:val="en-US"/>
              </w:rPr>
              <w:t xml:space="preserve"> </w:t>
            </w:r>
          </w:p>
        </w:tc>
        <w:tc>
          <w:tcPr>
            <w:tcW w:w="993" w:type="dxa"/>
          </w:tcPr>
          <w:p w14:paraId="0CBFC416" w14:textId="77777777" w:rsidR="0067664C" w:rsidRDefault="0067664C" w:rsidP="006C7BC5">
            <w:pPr>
              <w:jc w:val="center"/>
              <w:rPr>
                <w:rFonts w:cstheme="minorHAnsi"/>
                <w:color w:val="000000"/>
              </w:rPr>
            </w:pPr>
          </w:p>
        </w:tc>
        <w:tc>
          <w:tcPr>
            <w:tcW w:w="1275" w:type="dxa"/>
          </w:tcPr>
          <w:p w14:paraId="33D24501" w14:textId="273F6BEB" w:rsidR="0067664C" w:rsidRDefault="0067664C" w:rsidP="006C7BC5">
            <w:pPr>
              <w:jc w:val="center"/>
              <w:rPr>
                <w:rFonts w:cstheme="minorHAnsi"/>
                <w:color w:val="000000"/>
              </w:rPr>
            </w:pPr>
            <w:r>
              <w:rPr>
                <w:rFonts w:ascii="Wingdings 2" w:eastAsia="Wingdings 2" w:hAnsi="Wingdings 2" w:cstheme="minorHAnsi"/>
                <w:color w:val="000000"/>
              </w:rPr>
              <w:t>P</w:t>
            </w:r>
          </w:p>
        </w:tc>
        <w:tc>
          <w:tcPr>
            <w:tcW w:w="1134" w:type="dxa"/>
          </w:tcPr>
          <w:p w14:paraId="24ADF601" w14:textId="6B0B9BA6" w:rsidR="0067664C" w:rsidRDefault="0067664C" w:rsidP="006C7BC5">
            <w:pPr>
              <w:jc w:val="center"/>
              <w:rPr>
                <w:rFonts w:cstheme="minorHAnsi"/>
                <w:color w:val="000000"/>
              </w:rPr>
            </w:pPr>
            <w:r w:rsidRPr="003B531B">
              <w:t>A (Resources)</w:t>
            </w:r>
          </w:p>
        </w:tc>
        <w:tc>
          <w:tcPr>
            <w:tcW w:w="851" w:type="dxa"/>
          </w:tcPr>
          <w:p w14:paraId="40C35882" w14:textId="77777777" w:rsidR="0067664C" w:rsidRDefault="0067664C" w:rsidP="006C7BC5">
            <w:pPr>
              <w:jc w:val="center"/>
              <w:rPr>
                <w:rFonts w:cstheme="minorHAnsi"/>
                <w:color w:val="000000"/>
              </w:rPr>
            </w:pPr>
          </w:p>
        </w:tc>
        <w:tc>
          <w:tcPr>
            <w:tcW w:w="850" w:type="dxa"/>
          </w:tcPr>
          <w:p w14:paraId="5C81DF26" w14:textId="77777777" w:rsidR="0067664C" w:rsidRDefault="0067664C" w:rsidP="006C7BC5">
            <w:pPr>
              <w:jc w:val="center"/>
              <w:rPr>
                <w:rFonts w:cstheme="minorHAnsi"/>
                <w:color w:val="000000"/>
              </w:rPr>
            </w:pPr>
          </w:p>
        </w:tc>
        <w:tc>
          <w:tcPr>
            <w:tcW w:w="851" w:type="dxa"/>
          </w:tcPr>
          <w:p w14:paraId="21274C65" w14:textId="2FD6BF9E" w:rsidR="0067664C" w:rsidRDefault="0067664C" w:rsidP="006C7BC5">
            <w:pPr>
              <w:jc w:val="center"/>
              <w:rPr>
                <w:rFonts w:cstheme="minorHAnsi"/>
                <w:color w:val="000000"/>
              </w:rPr>
            </w:pPr>
          </w:p>
        </w:tc>
        <w:tc>
          <w:tcPr>
            <w:tcW w:w="1134" w:type="dxa"/>
          </w:tcPr>
          <w:p w14:paraId="55CAE334" w14:textId="77777777" w:rsidR="0067664C" w:rsidRDefault="0067664C" w:rsidP="006C7BC5">
            <w:pPr>
              <w:jc w:val="center"/>
              <w:rPr>
                <w:rFonts w:cstheme="minorHAnsi"/>
                <w:color w:val="000000"/>
              </w:rPr>
            </w:pPr>
          </w:p>
        </w:tc>
        <w:tc>
          <w:tcPr>
            <w:tcW w:w="993" w:type="dxa"/>
          </w:tcPr>
          <w:p w14:paraId="637B331B" w14:textId="56E0788E" w:rsidR="0067664C" w:rsidRDefault="0067664C" w:rsidP="006C7BC5">
            <w:pPr>
              <w:jc w:val="center"/>
              <w:rPr>
                <w:rFonts w:cstheme="minorHAnsi"/>
                <w:color w:val="000000"/>
              </w:rPr>
            </w:pPr>
          </w:p>
        </w:tc>
      </w:tr>
      <w:tr w:rsidR="0067664C" w14:paraId="2A9B5282" w14:textId="77777777" w:rsidTr="42F7242D">
        <w:tc>
          <w:tcPr>
            <w:tcW w:w="1413" w:type="dxa"/>
            <w:vMerge/>
          </w:tcPr>
          <w:p w14:paraId="00CFAFED" w14:textId="77777777" w:rsidR="0067664C" w:rsidRDefault="0067664C" w:rsidP="004D72E4">
            <w:pPr>
              <w:jc w:val="center"/>
              <w:rPr>
                <w:rFonts w:cstheme="minorHAnsi"/>
                <w:b/>
                <w:bCs/>
                <w:color w:val="000000"/>
              </w:rPr>
            </w:pPr>
          </w:p>
        </w:tc>
        <w:tc>
          <w:tcPr>
            <w:tcW w:w="4251" w:type="dxa"/>
          </w:tcPr>
          <w:p w14:paraId="3A9CBBE3" w14:textId="2F080505" w:rsidR="0067664C" w:rsidRDefault="0067664C" w:rsidP="004D72E4">
            <w:pPr>
              <w:rPr>
                <w:rFonts w:ascii="Calibri" w:eastAsia="Arial" w:hAnsi="Calibri" w:cs="Calibri"/>
                <w:lang w:val="en-US"/>
              </w:rPr>
            </w:pPr>
            <w:r>
              <w:rPr>
                <w:rFonts w:ascii="Calibri" w:eastAsia="Arial" w:hAnsi="Calibri" w:cs="Calibri"/>
                <w:lang w:val="en-US"/>
              </w:rPr>
              <w:t>Disposal of assets with residual value between</w:t>
            </w:r>
            <w:r w:rsidRPr="00D836D9">
              <w:rPr>
                <w:rFonts w:ascii="Calibri" w:eastAsia="Arial" w:hAnsi="Calibri" w:cs="Calibri"/>
                <w:lang w:val="en-US"/>
              </w:rPr>
              <w:t xml:space="preserve"> £</w:t>
            </w:r>
            <w:r>
              <w:rPr>
                <w:rFonts w:ascii="Calibri" w:eastAsia="Arial" w:hAnsi="Calibri" w:cs="Calibri"/>
                <w:lang w:val="en-US"/>
              </w:rPr>
              <w:t>5k and £25k</w:t>
            </w:r>
          </w:p>
        </w:tc>
        <w:tc>
          <w:tcPr>
            <w:tcW w:w="993" w:type="dxa"/>
          </w:tcPr>
          <w:p w14:paraId="29E0D46D" w14:textId="77777777" w:rsidR="0067664C" w:rsidRDefault="0067664C" w:rsidP="004D72E4">
            <w:pPr>
              <w:jc w:val="center"/>
              <w:rPr>
                <w:rFonts w:cstheme="minorHAnsi"/>
                <w:color w:val="000000"/>
              </w:rPr>
            </w:pPr>
          </w:p>
        </w:tc>
        <w:tc>
          <w:tcPr>
            <w:tcW w:w="1275" w:type="dxa"/>
          </w:tcPr>
          <w:p w14:paraId="31421A30" w14:textId="77777777" w:rsidR="0067664C" w:rsidRDefault="0067664C" w:rsidP="004D72E4">
            <w:pPr>
              <w:jc w:val="center"/>
              <w:rPr>
                <w:rFonts w:cstheme="minorHAnsi"/>
                <w:color w:val="000000"/>
              </w:rPr>
            </w:pPr>
          </w:p>
        </w:tc>
        <w:tc>
          <w:tcPr>
            <w:tcW w:w="1134" w:type="dxa"/>
          </w:tcPr>
          <w:p w14:paraId="4FF36CF1" w14:textId="77777777"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(Resources)</w:t>
            </w:r>
          </w:p>
        </w:tc>
        <w:tc>
          <w:tcPr>
            <w:tcW w:w="851" w:type="dxa"/>
          </w:tcPr>
          <w:p w14:paraId="48A73AA8" w14:textId="77777777" w:rsidR="0067664C" w:rsidRDefault="0067664C" w:rsidP="004D72E4">
            <w:pPr>
              <w:jc w:val="center"/>
              <w:rPr>
                <w:rFonts w:cstheme="minorHAnsi"/>
                <w:color w:val="000000"/>
              </w:rPr>
            </w:pPr>
            <w:r>
              <w:rPr>
                <w:rFonts w:cstheme="minorHAnsi"/>
                <w:color w:val="000000"/>
              </w:rPr>
              <w:t>A</w:t>
            </w:r>
          </w:p>
        </w:tc>
        <w:tc>
          <w:tcPr>
            <w:tcW w:w="850" w:type="dxa"/>
          </w:tcPr>
          <w:p w14:paraId="159247F4" w14:textId="77777777" w:rsidR="0067664C" w:rsidRDefault="0067664C" w:rsidP="004D72E4">
            <w:pPr>
              <w:jc w:val="center"/>
              <w:rPr>
                <w:rFonts w:cstheme="minorHAnsi"/>
                <w:color w:val="000000"/>
              </w:rPr>
            </w:pPr>
          </w:p>
        </w:tc>
        <w:tc>
          <w:tcPr>
            <w:tcW w:w="851" w:type="dxa"/>
          </w:tcPr>
          <w:p w14:paraId="52822874" w14:textId="7D5A8AF8" w:rsidR="0067664C" w:rsidRDefault="0067664C" w:rsidP="004D72E4">
            <w:pPr>
              <w:jc w:val="center"/>
              <w:rPr>
                <w:rFonts w:cstheme="minorHAnsi"/>
                <w:color w:val="000000"/>
              </w:rPr>
            </w:pPr>
          </w:p>
        </w:tc>
        <w:tc>
          <w:tcPr>
            <w:tcW w:w="1134" w:type="dxa"/>
          </w:tcPr>
          <w:p w14:paraId="2CEDC039" w14:textId="77777777" w:rsidR="0067664C" w:rsidRDefault="0067664C" w:rsidP="004D72E4">
            <w:pPr>
              <w:jc w:val="center"/>
              <w:rPr>
                <w:rFonts w:cstheme="minorHAnsi"/>
                <w:color w:val="000000"/>
              </w:rPr>
            </w:pPr>
          </w:p>
        </w:tc>
        <w:tc>
          <w:tcPr>
            <w:tcW w:w="993" w:type="dxa"/>
          </w:tcPr>
          <w:p w14:paraId="37F41A22" w14:textId="77777777" w:rsidR="0067664C" w:rsidRDefault="0067664C" w:rsidP="004D72E4">
            <w:pPr>
              <w:jc w:val="center"/>
              <w:rPr>
                <w:rFonts w:cstheme="minorHAnsi"/>
                <w:color w:val="000000"/>
              </w:rPr>
            </w:pPr>
          </w:p>
        </w:tc>
      </w:tr>
      <w:tr w:rsidR="0067664C" w14:paraId="54EF3DCC" w14:textId="77777777" w:rsidTr="42F7242D">
        <w:tc>
          <w:tcPr>
            <w:tcW w:w="1413" w:type="dxa"/>
            <w:vMerge/>
          </w:tcPr>
          <w:p w14:paraId="23B91BFF" w14:textId="77777777" w:rsidR="0067664C" w:rsidRDefault="0067664C" w:rsidP="004D72E4">
            <w:pPr>
              <w:jc w:val="center"/>
              <w:rPr>
                <w:rFonts w:cstheme="minorHAnsi"/>
                <w:b/>
                <w:bCs/>
                <w:color w:val="000000"/>
              </w:rPr>
            </w:pPr>
          </w:p>
        </w:tc>
        <w:tc>
          <w:tcPr>
            <w:tcW w:w="4251" w:type="dxa"/>
          </w:tcPr>
          <w:p w14:paraId="20EAF4C2" w14:textId="77777777" w:rsidR="0067664C" w:rsidRDefault="0067664C" w:rsidP="008C45BE">
            <w:pPr>
              <w:rPr>
                <w:rFonts w:ascii="Calibri" w:eastAsia="Arial" w:hAnsi="Calibri" w:cs="Calibri"/>
                <w:lang w:val="en-US"/>
              </w:rPr>
            </w:pPr>
            <w:r>
              <w:rPr>
                <w:rFonts w:ascii="Calibri" w:eastAsia="Arial" w:hAnsi="Calibri" w:cs="Calibri"/>
                <w:lang w:val="en-US"/>
              </w:rPr>
              <w:t>Disposal of assets with residual value between</w:t>
            </w:r>
            <w:r w:rsidRPr="00D836D9">
              <w:rPr>
                <w:rFonts w:ascii="Calibri" w:eastAsia="Arial" w:hAnsi="Calibri" w:cs="Calibri"/>
                <w:lang w:val="en-US"/>
              </w:rPr>
              <w:t xml:space="preserve"> £</w:t>
            </w:r>
            <w:r>
              <w:rPr>
                <w:rFonts w:ascii="Calibri" w:eastAsia="Arial" w:hAnsi="Calibri" w:cs="Calibri"/>
                <w:lang w:val="en-US"/>
              </w:rPr>
              <w:t>1k and £5k</w:t>
            </w:r>
          </w:p>
          <w:p w14:paraId="678588B4" w14:textId="2AABEE8A" w:rsidR="0067664C" w:rsidRDefault="0067664C" w:rsidP="008C45BE">
            <w:pPr>
              <w:rPr>
                <w:rFonts w:ascii="Calibri" w:eastAsia="Arial" w:hAnsi="Calibri" w:cs="Calibri"/>
                <w:lang w:val="en-US"/>
              </w:rPr>
            </w:pPr>
          </w:p>
        </w:tc>
        <w:tc>
          <w:tcPr>
            <w:tcW w:w="993" w:type="dxa"/>
          </w:tcPr>
          <w:p w14:paraId="08DA469F" w14:textId="77777777" w:rsidR="0067664C" w:rsidRDefault="0067664C" w:rsidP="004D72E4">
            <w:pPr>
              <w:jc w:val="center"/>
              <w:rPr>
                <w:rFonts w:cstheme="minorHAnsi"/>
                <w:color w:val="000000"/>
              </w:rPr>
            </w:pPr>
          </w:p>
        </w:tc>
        <w:tc>
          <w:tcPr>
            <w:tcW w:w="1275" w:type="dxa"/>
          </w:tcPr>
          <w:p w14:paraId="38D40473" w14:textId="77777777" w:rsidR="0067664C" w:rsidRDefault="0067664C" w:rsidP="004D72E4">
            <w:pPr>
              <w:jc w:val="center"/>
              <w:rPr>
                <w:rFonts w:cstheme="minorHAnsi"/>
                <w:color w:val="000000"/>
              </w:rPr>
            </w:pPr>
          </w:p>
        </w:tc>
        <w:tc>
          <w:tcPr>
            <w:tcW w:w="1134" w:type="dxa"/>
          </w:tcPr>
          <w:p w14:paraId="38BB7C94" w14:textId="77777777" w:rsidR="0067664C" w:rsidRDefault="0067664C" w:rsidP="004D72E4">
            <w:pPr>
              <w:jc w:val="center"/>
              <w:rPr>
                <w:rFonts w:cstheme="minorHAnsi"/>
                <w:color w:val="000000"/>
              </w:rPr>
            </w:pPr>
          </w:p>
        </w:tc>
        <w:tc>
          <w:tcPr>
            <w:tcW w:w="851" w:type="dxa"/>
          </w:tcPr>
          <w:p w14:paraId="0BA71A94" w14:textId="77777777"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850" w:type="dxa"/>
          </w:tcPr>
          <w:p w14:paraId="34C972C2" w14:textId="77777777" w:rsidR="0067664C" w:rsidRDefault="0067664C" w:rsidP="004D72E4">
            <w:pPr>
              <w:jc w:val="center"/>
              <w:rPr>
                <w:rFonts w:cstheme="minorHAnsi"/>
                <w:color w:val="000000"/>
              </w:rPr>
            </w:pPr>
          </w:p>
        </w:tc>
        <w:tc>
          <w:tcPr>
            <w:tcW w:w="851" w:type="dxa"/>
          </w:tcPr>
          <w:p w14:paraId="24B346F5" w14:textId="27DF18DC" w:rsidR="0067664C" w:rsidRDefault="0067664C" w:rsidP="004D72E4">
            <w:pPr>
              <w:jc w:val="center"/>
              <w:rPr>
                <w:rFonts w:cstheme="minorHAnsi"/>
                <w:color w:val="000000"/>
              </w:rPr>
            </w:pPr>
            <w:r>
              <w:rPr>
                <w:rFonts w:cstheme="minorHAnsi"/>
                <w:color w:val="000000"/>
              </w:rPr>
              <w:t>A</w:t>
            </w:r>
          </w:p>
        </w:tc>
        <w:tc>
          <w:tcPr>
            <w:tcW w:w="1134" w:type="dxa"/>
          </w:tcPr>
          <w:p w14:paraId="373BD87C" w14:textId="77777777" w:rsidR="0067664C" w:rsidRDefault="0067664C" w:rsidP="004D72E4">
            <w:pPr>
              <w:jc w:val="center"/>
              <w:rPr>
                <w:rFonts w:cstheme="minorHAnsi"/>
                <w:color w:val="000000"/>
              </w:rPr>
            </w:pPr>
          </w:p>
        </w:tc>
        <w:tc>
          <w:tcPr>
            <w:tcW w:w="993" w:type="dxa"/>
          </w:tcPr>
          <w:p w14:paraId="0DECEA90" w14:textId="77777777" w:rsidR="0067664C" w:rsidRDefault="0067664C" w:rsidP="004D72E4">
            <w:pPr>
              <w:jc w:val="center"/>
              <w:rPr>
                <w:rFonts w:cstheme="minorHAnsi"/>
                <w:color w:val="000000"/>
              </w:rPr>
            </w:pPr>
          </w:p>
        </w:tc>
      </w:tr>
      <w:tr w:rsidR="0067664C" w14:paraId="052498A8" w14:textId="77777777" w:rsidTr="42F7242D">
        <w:tc>
          <w:tcPr>
            <w:tcW w:w="1413" w:type="dxa"/>
            <w:vMerge/>
          </w:tcPr>
          <w:p w14:paraId="7922B0BE" w14:textId="77777777" w:rsidR="0067664C" w:rsidRDefault="0067664C" w:rsidP="004D72E4">
            <w:pPr>
              <w:jc w:val="center"/>
              <w:rPr>
                <w:rFonts w:cstheme="minorHAnsi"/>
                <w:b/>
                <w:bCs/>
                <w:color w:val="000000"/>
              </w:rPr>
            </w:pPr>
          </w:p>
        </w:tc>
        <w:tc>
          <w:tcPr>
            <w:tcW w:w="4251" w:type="dxa"/>
          </w:tcPr>
          <w:p w14:paraId="42E36FF8" w14:textId="580E6750" w:rsidR="0067664C" w:rsidRDefault="0067664C" w:rsidP="004D72E4">
            <w:pPr>
              <w:rPr>
                <w:rFonts w:ascii="Calibri" w:eastAsia="Arial" w:hAnsi="Calibri" w:cs="Calibri"/>
                <w:lang w:val="en-US"/>
              </w:rPr>
            </w:pPr>
            <w:r>
              <w:rPr>
                <w:rFonts w:ascii="Calibri" w:eastAsia="Arial" w:hAnsi="Calibri" w:cs="Calibri"/>
                <w:lang w:val="en-US"/>
              </w:rPr>
              <w:t>Disposal of assets with residual value up to £1k</w:t>
            </w:r>
          </w:p>
          <w:p w14:paraId="2A4B5C2E" w14:textId="77777777" w:rsidR="0067664C" w:rsidRDefault="0067664C" w:rsidP="004D72E4">
            <w:pPr>
              <w:rPr>
                <w:rFonts w:ascii="Calibri" w:eastAsia="Arial" w:hAnsi="Calibri" w:cs="Calibri"/>
                <w:lang w:val="en-US"/>
              </w:rPr>
            </w:pPr>
          </w:p>
        </w:tc>
        <w:tc>
          <w:tcPr>
            <w:tcW w:w="993" w:type="dxa"/>
          </w:tcPr>
          <w:p w14:paraId="281C1772" w14:textId="77777777" w:rsidR="0067664C" w:rsidRDefault="0067664C" w:rsidP="004D72E4">
            <w:pPr>
              <w:jc w:val="center"/>
              <w:rPr>
                <w:rFonts w:cstheme="minorHAnsi"/>
                <w:color w:val="000000"/>
              </w:rPr>
            </w:pPr>
          </w:p>
        </w:tc>
        <w:tc>
          <w:tcPr>
            <w:tcW w:w="1275" w:type="dxa"/>
          </w:tcPr>
          <w:p w14:paraId="58BC35DF" w14:textId="77777777" w:rsidR="0067664C" w:rsidRDefault="0067664C" w:rsidP="004D72E4">
            <w:pPr>
              <w:jc w:val="center"/>
              <w:rPr>
                <w:rFonts w:cstheme="minorHAnsi"/>
                <w:color w:val="000000"/>
              </w:rPr>
            </w:pPr>
          </w:p>
        </w:tc>
        <w:tc>
          <w:tcPr>
            <w:tcW w:w="1134" w:type="dxa"/>
          </w:tcPr>
          <w:p w14:paraId="476B9476" w14:textId="77777777" w:rsidR="0067664C" w:rsidRDefault="0067664C" w:rsidP="004D72E4">
            <w:pPr>
              <w:jc w:val="center"/>
              <w:rPr>
                <w:rFonts w:cstheme="minorHAnsi"/>
                <w:color w:val="000000"/>
              </w:rPr>
            </w:pPr>
          </w:p>
        </w:tc>
        <w:tc>
          <w:tcPr>
            <w:tcW w:w="851" w:type="dxa"/>
          </w:tcPr>
          <w:p w14:paraId="052B54A7" w14:textId="77777777" w:rsidR="0067664C" w:rsidRDefault="0067664C" w:rsidP="004D72E4">
            <w:pPr>
              <w:jc w:val="center"/>
              <w:rPr>
                <w:rFonts w:cstheme="minorHAnsi"/>
                <w:color w:val="000000"/>
              </w:rPr>
            </w:pPr>
          </w:p>
        </w:tc>
        <w:tc>
          <w:tcPr>
            <w:tcW w:w="850" w:type="dxa"/>
          </w:tcPr>
          <w:p w14:paraId="6BD2B18B" w14:textId="77777777" w:rsidR="0067664C" w:rsidRDefault="0067664C" w:rsidP="004D72E4">
            <w:pPr>
              <w:jc w:val="center"/>
              <w:rPr>
                <w:rFonts w:cstheme="minorHAnsi"/>
                <w:color w:val="000000"/>
              </w:rPr>
            </w:pPr>
          </w:p>
        </w:tc>
        <w:tc>
          <w:tcPr>
            <w:tcW w:w="851" w:type="dxa"/>
          </w:tcPr>
          <w:p w14:paraId="6A5B3FB7" w14:textId="2F445737" w:rsidR="0067664C" w:rsidRDefault="0067664C" w:rsidP="004D72E4">
            <w:pPr>
              <w:jc w:val="center"/>
              <w:rPr>
                <w:rFonts w:cstheme="minorHAnsi"/>
                <w:color w:val="000000"/>
              </w:rPr>
            </w:pPr>
            <w:r>
              <w:rPr>
                <w:rFonts w:ascii="Wingdings 2" w:eastAsia="Wingdings 2" w:hAnsi="Wingdings 2" w:cstheme="minorHAnsi"/>
                <w:color w:val="000000"/>
              </w:rPr>
              <w:t>P</w:t>
            </w:r>
          </w:p>
        </w:tc>
        <w:tc>
          <w:tcPr>
            <w:tcW w:w="1134" w:type="dxa"/>
          </w:tcPr>
          <w:p w14:paraId="56BB58A1" w14:textId="77777777" w:rsidR="0067664C" w:rsidRDefault="0067664C" w:rsidP="004D72E4">
            <w:pPr>
              <w:jc w:val="center"/>
              <w:rPr>
                <w:rFonts w:cstheme="minorHAnsi"/>
                <w:color w:val="000000"/>
              </w:rPr>
            </w:pPr>
          </w:p>
        </w:tc>
        <w:tc>
          <w:tcPr>
            <w:tcW w:w="993" w:type="dxa"/>
          </w:tcPr>
          <w:p w14:paraId="6C43EE94" w14:textId="77777777" w:rsidR="0067664C" w:rsidRDefault="0067664C" w:rsidP="004D72E4">
            <w:pPr>
              <w:jc w:val="center"/>
              <w:rPr>
                <w:rFonts w:cstheme="minorHAnsi"/>
                <w:color w:val="000000"/>
              </w:rPr>
            </w:pPr>
          </w:p>
        </w:tc>
      </w:tr>
      <w:tr w:rsidR="0067664C" w14:paraId="73876D4E" w14:textId="77777777" w:rsidTr="42F7242D">
        <w:tc>
          <w:tcPr>
            <w:tcW w:w="1413" w:type="dxa"/>
          </w:tcPr>
          <w:p w14:paraId="5F3C98F7" w14:textId="3B9DFED0" w:rsidR="0067664C" w:rsidRDefault="0067664C" w:rsidP="0022030C">
            <w:pPr>
              <w:jc w:val="center"/>
              <w:rPr>
                <w:rFonts w:cstheme="minorHAnsi"/>
                <w:b/>
                <w:bCs/>
                <w:color w:val="000000"/>
              </w:rPr>
            </w:pPr>
            <w:r>
              <w:rPr>
                <w:rFonts w:cstheme="minorHAnsi"/>
                <w:b/>
                <w:bCs/>
                <w:color w:val="000000"/>
              </w:rPr>
              <w:lastRenderedPageBreak/>
              <w:t>Land, Buildings and heritage assets</w:t>
            </w:r>
          </w:p>
        </w:tc>
        <w:tc>
          <w:tcPr>
            <w:tcW w:w="4251" w:type="dxa"/>
          </w:tcPr>
          <w:p w14:paraId="32C53484" w14:textId="4DEDB5DF" w:rsidR="0067664C" w:rsidRDefault="0067664C" w:rsidP="0011604E">
            <w:pPr>
              <w:rPr>
                <w:rFonts w:ascii="Calibri" w:eastAsia="Arial" w:hAnsi="Calibri" w:cs="Calibri"/>
                <w:lang w:val="en-US"/>
              </w:rPr>
            </w:pPr>
            <w:r>
              <w:rPr>
                <w:rFonts w:ascii="Calibri" w:eastAsia="Arial" w:hAnsi="Calibri" w:cs="Calibri"/>
                <w:lang w:val="en-US"/>
              </w:rPr>
              <w:t>Acquisition or disposal of freehold land or buildings or heritage assets. Granting of any lease of land or buildings, or taking up a finance lease of any land or buildings exceeding 7 years</w:t>
            </w:r>
          </w:p>
        </w:tc>
        <w:tc>
          <w:tcPr>
            <w:tcW w:w="993" w:type="dxa"/>
          </w:tcPr>
          <w:p w14:paraId="527C7E4C" w14:textId="77777777" w:rsidR="0067664C" w:rsidRDefault="0067664C" w:rsidP="004D72E4">
            <w:pPr>
              <w:jc w:val="center"/>
              <w:rPr>
                <w:rFonts w:cstheme="minorHAnsi"/>
                <w:color w:val="000000"/>
              </w:rPr>
            </w:pPr>
          </w:p>
        </w:tc>
        <w:tc>
          <w:tcPr>
            <w:tcW w:w="1275" w:type="dxa"/>
          </w:tcPr>
          <w:p w14:paraId="0D061B5B" w14:textId="68DAA0B6" w:rsidR="0067664C" w:rsidRDefault="0067664C" w:rsidP="004D72E4">
            <w:pPr>
              <w:jc w:val="center"/>
              <w:rPr>
                <w:rFonts w:cstheme="minorHAnsi"/>
                <w:color w:val="000000"/>
              </w:rPr>
            </w:pPr>
            <w:r>
              <w:rPr>
                <w:rFonts w:cstheme="minorHAnsi"/>
                <w:color w:val="000000"/>
              </w:rPr>
              <w:t>A</w:t>
            </w:r>
          </w:p>
        </w:tc>
        <w:tc>
          <w:tcPr>
            <w:tcW w:w="1134" w:type="dxa"/>
          </w:tcPr>
          <w:p w14:paraId="3E541B32" w14:textId="77777777" w:rsidR="0067664C" w:rsidRDefault="0067664C" w:rsidP="004D72E4">
            <w:pPr>
              <w:jc w:val="center"/>
              <w:rPr>
                <w:rFonts w:cstheme="minorHAnsi"/>
                <w:color w:val="000000"/>
              </w:rPr>
            </w:pPr>
          </w:p>
        </w:tc>
        <w:tc>
          <w:tcPr>
            <w:tcW w:w="851" w:type="dxa"/>
          </w:tcPr>
          <w:p w14:paraId="3BA41C4A" w14:textId="77777777" w:rsidR="0067664C" w:rsidRDefault="0067664C" w:rsidP="004D72E4">
            <w:pPr>
              <w:jc w:val="center"/>
              <w:rPr>
                <w:rFonts w:cstheme="minorHAnsi"/>
                <w:color w:val="000000"/>
              </w:rPr>
            </w:pPr>
          </w:p>
        </w:tc>
        <w:tc>
          <w:tcPr>
            <w:tcW w:w="850" w:type="dxa"/>
          </w:tcPr>
          <w:p w14:paraId="3E48F5B1" w14:textId="77777777" w:rsidR="0067664C" w:rsidRDefault="0067664C" w:rsidP="004D72E4">
            <w:pPr>
              <w:jc w:val="center"/>
              <w:rPr>
                <w:rFonts w:cstheme="minorHAnsi"/>
                <w:color w:val="000000"/>
              </w:rPr>
            </w:pPr>
          </w:p>
        </w:tc>
        <w:tc>
          <w:tcPr>
            <w:tcW w:w="851" w:type="dxa"/>
          </w:tcPr>
          <w:p w14:paraId="21DE1588" w14:textId="0CF2162A" w:rsidR="0067664C" w:rsidRDefault="0067664C" w:rsidP="004D72E4">
            <w:pPr>
              <w:jc w:val="center"/>
              <w:rPr>
                <w:rFonts w:cstheme="minorHAnsi"/>
                <w:color w:val="000000"/>
              </w:rPr>
            </w:pPr>
          </w:p>
        </w:tc>
        <w:tc>
          <w:tcPr>
            <w:tcW w:w="1134" w:type="dxa"/>
          </w:tcPr>
          <w:p w14:paraId="190CF9A0" w14:textId="77777777" w:rsidR="0067664C" w:rsidRDefault="0067664C" w:rsidP="004D72E4">
            <w:pPr>
              <w:jc w:val="center"/>
              <w:rPr>
                <w:rFonts w:cstheme="minorHAnsi"/>
                <w:color w:val="000000"/>
              </w:rPr>
            </w:pPr>
          </w:p>
        </w:tc>
        <w:tc>
          <w:tcPr>
            <w:tcW w:w="993" w:type="dxa"/>
          </w:tcPr>
          <w:p w14:paraId="21D13FC0" w14:textId="6AE895EC"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005C0934">
              <w:rPr>
                <w:rFonts w:cstheme="minorHAnsi"/>
                <w:color w:val="000000"/>
              </w:rPr>
              <w:t>DFE</w:t>
            </w:r>
            <w:r>
              <w:rPr>
                <w:rFonts w:cstheme="minorHAnsi"/>
                <w:color w:val="000000"/>
              </w:rPr>
              <w:t>)</w:t>
            </w:r>
          </w:p>
        </w:tc>
      </w:tr>
      <w:tr w:rsidR="00627496" w14:paraId="3C524CB1" w14:textId="77777777" w:rsidTr="42F7242D">
        <w:tc>
          <w:tcPr>
            <w:tcW w:w="1413" w:type="dxa"/>
            <w:vMerge w:val="restart"/>
          </w:tcPr>
          <w:p w14:paraId="21BA50BA" w14:textId="77777777" w:rsidR="00627496" w:rsidRDefault="00627496" w:rsidP="0022030C">
            <w:pPr>
              <w:jc w:val="center"/>
              <w:rPr>
                <w:rFonts w:ascii="Calibri" w:eastAsia="Arial" w:hAnsi="Calibri" w:cs="Calibri"/>
                <w:b/>
                <w:bCs/>
                <w:lang w:val="en-US"/>
              </w:rPr>
            </w:pPr>
          </w:p>
          <w:p w14:paraId="55FB309B" w14:textId="0D434192" w:rsidR="00627496" w:rsidRDefault="00627496" w:rsidP="0022030C">
            <w:pPr>
              <w:jc w:val="center"/>
              <w:rPr>
                <w:rFonts w:ascii="Calibri" w:eastAsia="Arial" w:hAnsi="Calibri" w:cs="Calibri"/>
                <w:b/>
                <w:bCs/>
                <w:lang w:val="en-US"/>
              </w:rPr>
            </w:pPr>
            <w:r w:rsidRPr="0023229E">
              <w:rPr>
                <w:rFonts w:ascii="Calibri" w:eastAsia="Arial" w:hAnsi="Calibri" w:cs="Calibri"/>
                <w:b/>
                <w:bCs/>
                <w:lang w:val="en-US"/>
              </w:rPr>
              <w:t>Special payments, including</w:t>
            </w:r>
            <w:r>
              <w:rPr>
                <w:rFonts w:ascii="Calibri" w:eastAsia="Arial" w:hAnsi="Calibri" w:cs="Calibri"/>
                <w:b/>
                <w:bCs/>
                <w:lang w:val="en-US"/>
              </w:rPr>
              <w:t xml:space="preserve"> </w:t>
            </w:r>
            <w:r w:rsidRPr="0023229E">
              <w:rPr>
                <w:rFonts w:ascii="Calibri" w:eastAsia="Arial" w:hAnsi="Calibri" w:cs="Calibri"/>
                <w:b/>
                <w:bCs/>
                <w:lang w:val="en-US"/>
              </w:rPr>
              <w:t>staff severance and compensation payments</w:t>
            </w:r>
          </w:p>
          <w:p w14:paraId="4EA93DA5" w14:textId="3CF31F0E" w:rsidR="00627496" w:rsidRPr="008654BA" w:rsidRDefault="00627496" w:rsidP="0022030C">
            <w:pPr>
              <w:jc w:val="center"/>
              <w:rPr>
                <w:rFonts w:cstheme="minorHAnsi"/>
                <w:b/>
                <w:bCs/>
                <w:color w:val="000000"/>
              </w:rPr>
            </w:pPr>
          </w:p>
        </w:tc>
        <w:tc>
          <w:tcPr>
            <w:tcW w:w="4251" w:type="dxa"/>
          </w:tcPr>
          <w:p w14:paraId="7B45AA54" w14:textId="6AEC57F4" w:rsidR="00627496" w:rsidRDefault="00627496" w:rsidP="004D72E4">
            <w:pPr>
              <w:rPr>
                <w:rFonts w:ascii="Calibri" w:eastAsia="Arial" w:hAnsi="Calibri" w:cs="Calibri"/>
                <w:lang w:val="en-US"/>
              </w:rPr>
            </w:pPr>
            <w:r>
              <w:rPr>
                <w:rFonts w:ascii="Calibri" w:eastAsia="Arial" w:hAnsi="Calibri" w:cs="Calibri"/>
                <w:lang w:val="en-US"/>
              </w:rPr>
              <w:t xml:space="preserve">Non-contractual payments over £50k or total payment including contractual element exceeds £100k </w:t>
            </w:r>
          </w:p>
          <w:p w14:paraId="4DAEC386" w14:textId="7E722014" w:rsidR="00627496" w:rsidRDefault="00627496" w:rsidP="004D72E4">
            <w:pPr>
              <w:rPr>
                <w:rFonts w:ascii="Calibri" w:eastAsia="Arial" w:hAnsi="Calibri" w:cs="Calibri"/>
                <w:lang w:val="en-US"/>
              </w:rPr>
            </w:pPr>
          </w:p>
        </w:tc>
        <w:tc>
          <w:tcPr>
            <w:tcW w:w="993" w:type="dxa"/>
          </w:tcPr>
          <w:p w14:paraId="448FCAB0" w14:textId="77777777" w:rsidR="00627496" w:rsidRDefault="00627496" w:rsidP="004D72E4">
            <w:pPr>
              <w:jc w:val="center"/>
              <w:rPr>
                <w:rFonts w:cstheme="minorHAnsi"/>
                <w:color w:val="000000"/>
              </w:rPr>
            </w:pPr>
          </w:p>
        </w:tc>
        <w:tc>
          <w:tcPr>
            <w:tcW w:w="1275" w:type="dxa"/>
          </w:tcPr>
          <w:p w14:paraId="5B5FA810" w14:textId="2E020C80" w:rsidR="00627496" w:rsidRDefault="00627496" w:rsidP="004D72E4">
            <w:pPr>
              <w:jc w:val="center"/>
              <w:rPr>
                <w:rFonts w:cstheme="minorHAnsi"/>
                <w:color w:val="000000"/>
              </w:rPr>
            </w:pPr>
            <w:r>
              <w:rPr>
                <w:rFonts w:cstheme="minorHAnsi"/>
                <w:color w:val="000000"/>
              </w:rPr>
              <w:t>A</w:t>
            </w:r>
          </w:p>
        </w:tc>
        <w:tc>
          <w:tcPr>
            <w:tcW w:w="1134" w:type="dxa"/>
          </w:tcPr>
          <w:p w14:paraId="7FBF5DC0" w14:textId="77777777" w:rsidR="00627496" w:rsidRDefault="00627496" w:rsidP="004D72E4">
            <w:pPr>
              <w:jc w:val="center"/>
              <w:rPr>
                <w:rFonts w:cstheme="minorHAnsi"/>
                <w:color w:val="000000"/>
              </w:rPr>
            </w:pPr>
          </w:p>
        </w:tc>
        <w:tc>
          <w:tcPr>
            <w:tcW w:w="851" w:type="dxa"/>
          </w:tcPr>
          <w:p w14:paraId="6B7C9D30" w14:textId="77777777" w:rsidR="00627496" w:rsidRDefault="00627496" w:rsidP="004D72E4">
            <w:pPr>
              <w:jc w:val="center"/>
              <w:rPr>
                <w:rFonts w:cstheme="minorHAnsi"/>
                <w:color w:val="000000"/>
              </w:rPr>
            </w:pPr>
          </w:p>
        </w:tc>
        <w:tc>
          <w:tcPr>
            <w:tcW w:w="850" w:type="dxa"/>
          </w:tcPr>
          <w:p w14:paraId="5E22E6C2" w14:textId="77777777" w:rsidR="00627496" w:rsidRDefault="00627496" w:rsidP="004D72E4">
            <w:pPr>
              <w:jc w:val="center"/>
              <w:rPr>
                <w:rFonts w:cstheme="minorHAnsi"/>
                <w:color w:val="000000"/>
              </w:rPr>
            </w:pPr>
          </w:p>
        </w:tc>
        <w:tc>
          <w:tcPr>
            <w:tcW w:w="851" w:type="dxa"/>
          </w:tcPr>
          <w:p w14:paraId="26A71FD1" w14:textId="10065621" w:rsidR="00627496" w:rsidRDefault="00627496" w:rsidP="004D72E4">
            <w:pPr>
              <w:jc w:val="center"/>
              <w:rPr>
                <w:rFonts w:cstheme="minorHAnsi"/>
                <w:color w:val="000000"/>
              </w:rPr>
            </w:pPr>
          </w:p>
        </w:tc>
        <w:tc>
          <w:tcPr>
            <w:tcW w:w="1134" w:type="dxa"/>
          </w:tcPr>
          <w:p w14:paraId="635376A7" w14:textId="77777777" w:rsidR="00627496" w:rsidRDefault="00627496" w:rsidP="004D72E4">
            <w:pPr>
              <w:jc w:val="center"/>
              <w:rPr>
                <w:rFonts w:cstheme="minorHAnsi"/>
                <w:color w:val="000000"/>
              </w:rPr>
            </w:pPr>
          </w:p>
        </w:tc>
        <w:tc>
          <w:tcPr>
            <w:tcW w:w="993" w:type="dxa"/>
          </w:tcPr>
          <w:p w14:paraId="13FBC21B" w14:textId="77CC6CCD" w:rsidR="00627496" w:rsidRDefault="00627496"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(DFE)</w:t>
            </w:r>
          </w:p>
        </w:tc>
      </w:tr>
      <w:tr w:rsidR="00627496" w14:paraId="0CFD2C4D" w14:textId="77777777" w:rsidTr="42F7242D">
        <w:tc>
          <w:tcPr>
            <w:tcW w:w="1413" w:type="dxa"/>
            <w:vMerge/>
          </w:tcPr>
          <w:p w14:paraId="7D155C06" w14:textId="77777777" w:rsidR="00627496" w:rsidRPr="00914CE3" w:rsidRDefault="00627496" w:rsidP="0022030C">
            <w:pPr>
              <w:jc w:val="center"/>
              <w:rPr>
                <w:rFonts w:ascii="Calibri" w:eastAsia="Arial" w:hAnsi="Calibri" w:cs="Calibri"/>
                <w:b/>
                <w:bCs/>
                <w:lang w:val="en-US"/>
              </w:rPr>
            </w:pPr>
          </w:p>
        </w:tc>
        <w:tc>
          <w:tcPr>
            <w:tcW w:w="4251" w:type="dxa"/>
          </w:tcPr>
          <w:p w14:paraId="37785B26" w14:textId="3AFB31A3" w:rsidR="00627496" w:rsidRDefault="00627496" w:rsidP="004D72E4">
            <w:pPr>
              <w:rPr>
                <w:rFonts w:ascii="Calibri" w:eastAsia="Arial" w:hAnsi="Calibri" w:cs="Calibri"/>
                <w:lang w:val="en-US"/>
              </w:rPr>
            </w:pPr>
            <w:r>
              <w:rPr>
                <w:rFonts w:ascii="Calibri" w:eastAsia="Arial" w:hAnsi="Calibri" w:cs="Calibri"/>
                <w:lang w:val="en-US"/>
              </w:rPr>
              <w:t>Non-contractual payments up to £50k and where total payment including contractual element is less than £100k</w:t>
            </w:r>
          </w:p>
        </w:tc>
        <w:tc>
          <w:tcPr>
            <w:tcW w:w="993" w:type="dxa"/>
          </w:tcPr>
          <w:p w14:paraId="1F4D9C25" w14:textId="77777777" w:rsidR="00627496" w:rsidRDefault="00627496" w:rsidP="004D72E4">
            <w:pPr>
              <w:jc w:val="center"/>
              <w:rPr>
                <w:rFonts w:cstheme="minorHAnsi"/>
                <w:color w:val="000000"/>
              </w:rPr>
            </w:pPr>
          </w:p>
        </w:tc>
        <w:tc>
          <w:tcPr>
            <w:tcW w:w="1275" w:type="dxa"/>
          </w:tcPr>
          <w:p w14:paraId="7F6BFB06" w14:textId="0266B4CA" w:rsidR="00627496" w:rsidRDefault="00627496" w:rsidP="004D72E4">
            <w:pPr>
              <w:jc w:val="center"/>
              <w:rPr>
                <w:rFonts w:cstheme="minorHAnsi"/>
                <w:color w:val="000000"/>
              </w:rPr>
            </w:pPr>
            <w:r>
              <w:rPr>
                <w:rFonts w:ascii="Wingdings 2" w:eastAsia="Wingdings 2" w:hAnsi="Wingdings 2" w:cstheme="minorHAnsi"/>
                <w:color w:val="000000"/>
              </w:rPr>
              <w:t>P</w:t>
            </w:r>
          </w:p>
        </w:tc>
        <w:tc>
          <w:tcPr>
            <w:tcW w:w="1134" w:type="dxa"/>
          </w:tcPr>
          <w:p w14:paraId="6C8A0F3C" w14:textId="224C906E" w:rsidR="00627496" w:rsidRDefault="00627496" w:rsidP="004D72E4">
            <w:pPr>
              <w:jc w:val="center"/>
              <w:rPr>
                <w:rFonts w:cstheme="minorHAnsi"/>
                <w:color w:val="000000"/>
              </w:rPr>
            </w:pPr>
            <w:r>
              <w:rPr>
                <w:rFonts w:cstheme="minorHAnsi"/>
                <w:color w:val="000000"/>
              </w:rPr>
              <w:t>A (People)</w:t>
            </w:r>
          </w:p>
        </w:tc>
        <w:tc>
          <w:tcPr>
            <w:tcW w:w="851" w:type="dxa"/>
          </w:tcPr>
          <w:p w14:paraId="07776CF5" w14:textId="77777777" w:rsidR="00627496" w:rsidRDefault="00627496" w:rsidP="004D72E4">
            <w:pPr>
              <w:jc w:val="center"/>
              <w:rPr>
                <w:rFonts w:cstheme="minorHAnsi"/>
                <w:color w:val="000000"/>
              </w:rPr>
            </w:pPr>
          </w:p>
        </w:tc>
        <w:tc>
          <w:tcPr>
            <w:tcW w:w="850" w:type="dxa"/>
          </w:tcPr>
          <w:p w14:paraId="7E0B337E" w14:textId="77777777" w:rsidR="00627496" w:rsidRDefault="00627496" w:rsidP="004D72E4">
            <w:pPr>
              <w:jc w:val="center"/>
              <w:rPr>
                <w:rFonts w:cstheme="minorHAnsi"/>
                <w:color w:val="000000"/>
              </w:rPr>
            </w:pPr>
          </w:p>
        </w:tc>
        <w:tc>
          <w:tcPr>
            <w:tcW w:w="851" w:type="dxa"/>
          </w:tcPr>
          <w:p w14:paraId="0B9BA5BC" w14:textId="7BFB9835" w:rsidR="00627496" w:rsidRDefault="00627496" w:rsidP="004D72E4">
            <w:pPr>
              <w:jc w:val="center"/>
              <w:rPr>
                <w:rFonts w:cstheme="minorHAnsi"/>
                <w:color w:val="000000"/>
              </w:rPr>
            </w:pPr>
          </w:p>
        </w:tc>
        <w:tc>
          <w:tcPr>
            <w:tcW w:w="1134" w:type="dxa"/>
          </w:tcPr>
          <w:p w14:paraId="2AF7EF8B" w14:textId="77777777" w:rsidR="00627496" w:rsidRDefault="00627496" w:rsidP="004D72E4">
            <w:pPr>
              <w:jc w:val="center"/>
              <w:rPr>
                <w:rFonts w:cstheme="minorHAnsi"/>
                <w:color w:val="000000"/>
              </w:rPr>
            </w:pPr>
          </w:p>
        </w:tc>
        <w:tc>
          <w:tcPr>
            <w:tcW w:w="993" w:type="dxa"/>
          </w:tcPr>
          <w:p w14:paraId="04AD720E" w14:textId="77777777" w:rsidR="00627496" w:rsidRDefault="00627496" w:rsidP="004D72E4">
            <w:pPr>
              <w:jc w:val="center"/>
              <w:rPr>
                <w:rFonts w:cstheme="minorHAnsi"/>
                <w:color w:val="000000"/>
              </w:rPr>
            </w:pPr>
          </w:p>
        </w:tc>
      </w:tr>
      <w:tr w:rsidR="00627496" w14:paraId="118E081D" w14:textId="77777777" w:rsidTr="42F7242D">
        <w:tc>
          <w:tcPr>
            <w:tcW w:w="1413" w:type="dxa"/>
            <w:vMerge/>
          </w:tcPr>
          <w:p w14:paraId="17D59A8A" w14:textId="77777777" w:rsidR="00627496" w:rsidRDefault="00627496" w:rsidP="0022030C">
            <w:pPr>
              <w:jc w:val="center"/>
              <w:rPr>
                <w:rFonts w:ascii="Calibri" w:eastAsia="Arial" w:hAnsi="Calibri" w:cs="Calibri"/>
                <w:b/>
                <w:bCs/>
                <w:lang w:val="en-US"/>
              </w:rPr>
            </w:pPr>
          </w:p>
        </w:tc>
        <w:tc>
          <w:tcPr>
            <w:tcW w:w="4251" w:type="dxa"/>
          </w:tcPr>
          <w:p w14:paraId="78966CB5" w14:textId="59CC52DF" w:rsidR="00627496" w:rsidRDefault="00627496" w:rsidP="004D72E4">
            <w:pPr>
              <w:rPr>
                <w:rFonts w:ascii="Calibri" w:eastAsia="Arial" w:hAnsi="Calibri" w:cs="Calibri"/>
                <w:lang w:val="en-US"/>
              </w:rPr>
            </w:pPr>
            <w:r>
              <w:rPr>
                <w:rFonts w:ascii="Calibri" w:eastAsia="Arial" w:hAnsi="Calibri" w:cs="Calibri"/>
                <w:lang w:val="en-US"/>
              </w:rPr>
              <w:t xml:space="preserve">Where </w:t>
            </w:r>
            <w:r w:rsidR="00222E9E">
              <w:rPr>
                <w:rFonts w:ascii="Calibri" w:eastAsia="Arial" w:hAnsi="Calibri" w:cs="Calibri"/>
                <w:lang w:val="en-US"/>
              </w:rPr>
              <w:t>the employee earns in excess of £150k</w:t>
            </w:r>
          </w:p>
        </w:tc>
        <w:tc>
          <w:tcPr>
            <w:tcW w:w="993" w:type="dxa"/>
          </w:tcPr>
          <w:p w14:paraId="3DD54E05" w14:textId="77777777" w:rsidR="00627496" w:rsidRDefault="00627496" w:rsidP="004D72E4">
            <w:pPr>
              <w:jc w:val="center"/>
              <w:rPr>
                <w:rFonts w:cstheme="minorHAnsi"/>
                <w:color w:val="000000"/>
              </w:rPr>
            </w:pPr>
          </w:p>
        </w:tc>
        <w:tc>
          <w:tcPr>
            <w:tcW w:w="1275" w:type="dxa"/>
          </w:tcPr>
          <w:p w14:paraId="3B1EEFCE" w14:textId="5F84F1E8" w:rsidR="00627496" w:rsidRDefault="00222E9E" w:rsidP="004D72E4">
            <w:pPr>
              <w:jc w:val="center"/>
              <w:rPr>
                <w:rFonts w:cstheme="minorHAnsi"/>
                <w:color w:val="000000"/>
              </w:rPr>
            </w:pPr>
            <w:r>
              <w:rPr>
                <w:rFonts w:cstheme="minorHAnsi"/>
                <w:color w:val="000000"/>
              </w:rPr>
              <w:t>A</w:t>
            </w:r>
          </w:p>
        </w:tc>
        <w:tc>
          <w:tcPr>
            <w:tcW w:w="1134" w:type="dxa"/>
          </w:tcPr>
          <w:p w14:paraId="2CE29172" w14:textId="77777777" w:rsidR="00627496" w:rsidRDefault="00627496" w:rsidP="004D72E4">
            <w:pPr>
              <w:jc w:val="center"/>
              <w:rPr>
                <w:rFonts w:cstheme="minorHAnsi"/>
                <w:color w:val="000000"/>
              </w:rPr>
            </w:pPr>
          </w:p>
        </w:tc>
        <w:tc>
          <w:tcPr>
            <w:tcW w:w="851" w:type="dxa"/>
          </w:tcPr>
          <w:p w14:paraId="0AF29391" w14:textId="77777777" w:rsidR="00627496" w:rsidRDefault="00627496" w:rsidP="004D72E4">
            <w:pPr>
              <w:jc w:val="center"/>
              <w:rPr>
                <w:rFonts w:cstheme="minorHAnsi"/>
                <w:color w:val="000000"/>
              </w:rPr>
            </w:pPr>
          </w:p>
        </w:tc>
        <w:tc>
          <w:tcPr>
            <w:tcW w:w="850" w:type="dxa"/>
          </w:tcPr>
          <w:p w14:paraId="1713CA4A" w14:textId="77777777" w:rsidR="00627496" w:rsidRDefault="00627496" w:rsidP="004D72E4">
            <w:pPr>
              <w:jc w:val="center"/>
              <w:rPr>
                <w:rFonts w:cstheme="minorHAnsi"/>
                <w:color w:val="000000"/>
              </w:rPr>
            </w:pPr>
          </w:p>
        </w:tc>
        <w:tc>
          <w:tcPr>
            <w:tcW w:w="851" w:type="dxa"/>
          </w:tcPr>
          <w:p w14:paraId="6D443D97" w14:textId="77777777" w:rsidR="00627496" w:rsidRDefault="00627496" w:rsidP="004D72E4">
            <w:pPr>
              <w:jc w:val="center"/>
              <w:rPr>
                <w:rFonts w:cstheme="minorHAnsi"/>
                <w:color w:val="000000"/>
              </w:rPr>
            </w:pPr>
          </w:p>
        </w:tc>
        <w:tc>
          <w:tcPr>
            <w:tcW w:w="1134" w:type="dxa"/>
          </w:tcPr>
          <w:p w14:paraId="6DFBB959" w14:textId="77777777" w:rsidR="00627496" w:rsidRDefault="00627496" w:rsidP="004D72E4">
            <w:pPr>
              <w:jc w:val="center"/>
              <w:rPr>
                <w:rFonts w:cstheme="minorHAnsi"/>
                <w:color w:val="000000"/>
              </w:rPr>
            </w:pPr>
          </w:p>
        </w:tc>
        <w:tc>
          <w:tcPr>
            <w:tcW w:w="993" w:type="dxa"/>
          </w:tcPr>
          <w:p w14:paraId="601B9BFB" w14:textId="77777777" w:rsidR="004E7B5A" w:rsidRDefault="004E7B5A"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p>
          <w:p w14:paraId="6D026FF5" w14:textId="090D58FD" w:rsidR="00627496" w:rsidRDefault="00045F3E" w:rsidP="004D72E4">
            <w:pPr>
              <w:jc w:val="center"/>
              <w:rPr>
                <w:rFonts w:ascii="Wingdings 2" w:eastAsia="Wingdings 2" w:hAnsi="Wingdings 2" w:cstheme="minorHAnsi"/>
                <w:color w:val="000000"/>
              </w:rPr>
            </w:pPr>
            <w:r>
              <w:rPr>
                <w:rFonts w:cstheme="minorHAnsi"/>
                <w:color w:val="000000"/>
              </w:rPr>
              <w:t>DFE</w:t>
            </w:r>
          </w:p>
        </w:tc>
      </w:tr>
      <w:tr w:rsidR="0067664C" w14:paraId="6357AE32" w14:textId="77777777" w:rsidTr="42F7242D">
        <w:tc>
          <w:tcPr>
            <w:tcW w:w="1413" w:type="dxa"/>
          </w:tcPr>
          <w:p w14:paraId="495B3AB8" w14:textId="0CBA68A5" w:rsidR="0067664C" w:rsidRPr="00914CE3" w:rsidRDefault="0067664C" w:rsidP="0022030C">
            <w:pPr>
              <w:jc w:val="center"/>
              <w:rPr>
                <w:rFonts w:ascii="Calibri" w:eastAsia="Arial" w:hAnsi="Calibri" w:cs="Calibri"/>
                <w:b/>
                <w:bCs/>
                <w:lang w:val="en-US"/>
              </w:rPr>
            </w:pPr>
            <w:r>
              <w:rPr>
                <w:rFonts w:ascii="Calibri" w:eastAsia="Arial" w:hAnsi="Calibri" w:cs="Calibri"/>
                <w:b/>
                <w:bCs/>
                <w:lang w:val="en-US"/>
              </w:rPr>
              <w:t xml:space="preserve">Novel, contentious or ex-gratia payments </w:t>
            </w:r>
          </w:p>
        </w:tc>
        <w:tc>
          <w:tcPr>
            <w:tcW w:w="4251" w:type="dxa"/>
          </w:tcPr>
          <w:p w14:paraId="4BE88EF1" w14:textId="2A1FC891" w:rsidR="0067664C" w:rsidRDefault="0067664C" w:rsidP="004D72E4">
            <w:pPr>
              <w:rPr>
                <w:rFonts w:ascii="Calibri" w:eastAsia="Arial" w:hAnsi="Calibri" w:cs="Calibri"/>
                <w:lang w:val="en-US"/>
              </w:rPr>
            </w:pPr>
            <w:r>
              <w:rPr>
                <w:rFonts w:ascii="Calibri" w:eastAsia="Arial" w:hAnsi="Calibri" w:cs="Calibri"/>
                <w:lang w:val="en-US"/>
              </w:rPr>
              <w:t>All</w:t>
            </w:r>
          </w:p>
        </w:tc>
        <w:tc>
          <w:tcPr>
            <w:tcW w:w="993" w:type="dxa"/>
          </w:tcPr>
          <w:p w14:paraId="33C0952F" w14:textId="77777777" w:rsidR="0067664C" w:rsidRDefault="0067664C" w:rsidP="004D72E4">
            <w:pPr>
              <w:jc w:val="center"/>
              <w:rPr>
                <w:rFonts w:cstheme="minorHAnsi"/>
                <w:color w:val="000000"/>
              </w:rPr>
            </w:pPr>
          </w:p>
        </w:tc>
        <w:tc>
          <w:tcPr>
            <w:tcW w:w="1275" w:type="dxa"/>
          </w:tcPr>
          <w:p w14:paraId="7E27F98C" w14:textId="69EB0F2F" w:rsidR="0067664C" w:rsidRDefault="0067664C" w:rsidP="004D72E4">
            <w:pPr>
              <w:jc w:val="center"/>
              <w:rPr>
                <w:rFonts w:cstheme="minorHAnsi"/>
                <w:color w:val="000000"/>
              </w:rPr>
            </w:pPr>
            <w:r>
              <w:rPr>
                <w:rFonts w:cstheme="minorHAnsi"/>
                <w:color w:val="000000"/>
              </w:rPr>
              <w:t>A</w:t>
            </w:r>
          </w:p>
        </w:tc>
        <w:tc>
          <w:tcPr>
            <w:tcW w:w="1134" w:type="dxa"/>
          </w:tcPr>
          <w:p w14:paraId="5E9D6904" w14:textId="77777777" w:rsidR="0067664C" w:rsidRDefault="0067664C" w:rsidP="004D72E4">
            <w:pPr>
              <w:jc w:val="center"/>
              <w:rPr>
                <w:rFonts w:cstheme="minorHAnsi"/>
                <w:color w:val="000000"/>
              </w:rPr>
            </w:pPr>
          </w:p>
        </w:tc>
        <w:tc>
          <w:tcPr>
            <w:tcW w:w="851" w:type="dxa"/>
          </w:tcPr>
          <w:p w14:paraId="57D2B3B7" w14:textId="77777777" w:rsidR="0067664C" w:rsidRDefault="0067664C" w:rsidP="004D72E4">
            <w:pPr>
              <w:jc w:val="center"/>
              <w:rPr>
                <w:rFonts w:cstheme="minorHAnsi"/>
                <w:color w:val="000000"/>
              </w:rPr>
            </w:pPr>
          </w:p>
        </w:tc>
        <w:tc>
          <w:tcPr>
            <w:tcW w:w="850" w:type="dxa"/>
          </w:tcPr>
          <w:p w14:paraId="7A5CC807" w14:textId="77777777" w:rsidR="0067664C" w:rsidRDefault="0067664C" w:rsidP="004D72E4">
            <w:pPr>
              <w:jc w:val="center"/>
              <w:rPr>
                <w:rFonts w:cstheme="minorHAnsi"/>
                <w:color w:val="000000"/>
              </w:rPr>
            </w:pPr>
          </w:p>
        </w:tc>
        <w:tc>
          <w:tcPr>
            <w:tcW w:w="851" w:type="dxa"/>
          </w:tcPr>
          <w:p w14:paraId="49455796" w14:textId="0EC36DED" w:rsidR="0067664C" w:rsidRDefault="0067664C" w:rsidP="004D72E4">
            <w:pPr>
              <w:jc w:val="center"/>
              <w:rPr>
                <w:rFonts w:cstheme="minorHAnsi"/>
                <w:color w:val="000000"/>
              </w:rPr>
            </w:pPr>
          </w:p>
        </w:tc>
        <w:tc>
          <w:tcPr>
            <w:tcW w:w="1134" w:type="dxa"/>
          </w:tcPr>
          <w:p w14:paraId="55307747" w14:textId="77777777" w:rsidR="0067664C" w:rsidRDefault="0067664C" w:rsidP="004D72E4">
            <w:pPr>
              <w:jc w:val="center"/>
              <w:rPr>
                <w:rFonts w:cstheme="minorHAnsi"/>
                <w:color w:val="000000"/>
              </w:rPr>
            </w:pPr>
          </w:p>
        </w:tc>
        <w:tc>
          <w:tcPr>
            <w:tcW w:w="993" w:type="dxa"/>
          </w:tcPr>
          <w:p w14:paraId="3F5CB9FB" w14:textId="7876EE3A"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005C0934">
              <w:rPr>
                <w:rFonts w:cstheme="minorHAnsi"/>
                <w:color w:val="000000"/>
              </w:rPr>
              <w:t>DFE</w:t>
            </w:r>
            <w:r>
              <w:rPr>
                <w:rFonts w:cstheme="minorHAnsi"/>
                <w:color w:val="000000"/>
              </w:rPr>
              <w:t>)</w:t>
            </w:r>
          </w:p>
        </w:tc>
      </w:tr>
      <w:tr w:rsidR="0067664C" w14:paraId="0997376A" w14:textId="77777777" w:rsidTr="42F7242D">
        <w:tc>
          <w:tcPr>
            <w:tcW w:w="1413" w:type="dxa"/>
          </w:tcPr>
          <w:p w14:paraId="6F2CA7A6" w14:textId="24BF46CE" w:rsidR="0067664C" w:rsidRPr="00914CE3" w:rsidRDefault="0067664C" w:rsidP="0022030C">
            <w:pPr>
              <w:jc w:val="center"/>
              <w:rPr>
                <w:rFonts w:ascii="Calibri" w:eastAsia="Arial" w:hAnsi="Calibri" w:cs="Calibri"/>
                <w:b/>
                <w:bCs/>
                <w:lang w:val="en-US"/>
              </w:rPr>
            </w:pPr>
            <w:r>
              <w:rPr>
                <w:rFonts w:ascii="Calibri" w:eastAsia="Arial" w:hAnsi="Calibri" w:cs="Calibri"/>
                <w:b/>
                <w:bCs/>
                <w:lang w:val="en-US"/>
              </w:rPr>
              <w:t>Borrowing</w:t>
            </w:r>
          </w:p>
        </w:tc>
        <w:tc>
          <w:tcPr>
            <w:tcW w:w="4251" w:type="dxa"/>
          </w:tcPr>
          <w:p w14:paraId="59495AD2" w14:textId="77777777" w:rsidR="0067664C" w:rsidRDefault="0067664C" w:rsidP="004D72E4">
            <w:pPr>
              <w:rPr>
                <w:rFonts w:ascii="Calibri" w:eastAsia="Arial" w:hAnsi="Calibri" w:cs="Calibri"/>
                <w:lang w:val="en-US"/>
              </w:rPr>
            </w:pPr>
            <w:r>
              <w:rPr>
                <w:rFonts w:ascii="Calibri" w:eastAsia="Arial" w:hAnsi="Calibri" w:cs="Calibri"/>
                <w:lang w:val="en-US"/>
              </w:rPr>
              <w:t>Borrowing of any kind including overdrafts</w:t>
            </w:r>
          </w:p>
          <w:p w14:paraId="1F287AE0" w14:textId="1410884B" w:rsidR="0067664C" w:rsidRDefault="0067664C" w:rsidP="004D72E4">
            <w:pPr>
              <w:rPr>
                <w:rFonts w:ascii="Calibri" w:eastAsia="Arial" w:hAnsi="Calibri" w:cs="Calibri"/>
                <w:lang w:val="en-US"/>
              </w:rPr>
            </w:pPr>
          </w:p>
        </w:tc>
        <w:tc>
          <w:tcPr>
            <w:tcW w:w="993" w:type="dxa"/>
          </w:tcPr>
          <w:p w14:paraId="6EFEA8AE" w14:textId="77777777" w:rsidR="0067664C" w:rsidRDefault="0067664C" w:rsidP="004D72E4">
            <w:pPr>
              <w:jc w:val="center"/>
              <w:rPr>
                <w:rFonts w:cstheme="minorHAnsi"/>
                <w:color w:val="000000"/>
              </w:rPr>
            </w:pPr>
          </w:p>
        </w:tc>
        <w:tc>
          <w:tcPr>
            <w:tcW w:w="1275" w:type="dxa"/>
          </w:tcPr>
          <w:p w14:paraId="3A9A1C17" w14:textId="61F78B15" w:rsidR="0067664C" w:rsidRDefault="0067664C" w:rsidP="004D72E4">
            <w:pPr>
              <w:jc w:val="center"/>
              <w:rPr>
                <w:rFonts w:cstheme="minorHAnsi"/>
                <w:color w:val="000000"/>
              </w:rPr>
            </w:pPr>
            <w:r>
              <w:rPr>
                <w:rFonts w:cstheme="minorHAnsi"/>
                <w:color w:val="000000"/>
              </w:rPr>
              <w:t>A</w:t>
            </w:r>
          </w:p>
        </w:tc>
        <w:tc>
          <w:tcPr>
            <w:tcW w:w="1134" w:type="dxa"/>
          </w:tcPr>
          <w:p w14:paraId="45346204" w14:textId="77777777" w:rsidR="0067664C" w:rsidRDefault="0067664C" w:rsidP="004D72E4">
            <w:pPr>
              <w:jc w:val="center"/>
              <w:rPr>
                <w:rFonts w:cstheme="minorHAnsi"/>
                <w:color w:val="000000"/>
              </w:rPr>
            </w:pPr>
          </w:p>
        </w:tc>
        <w:tc>
          <w:tcPr>
            <w:tcW w:w="851" w:type="dxa"/>
          </w:tcPr>
          <w:p w14:paraId="05A10E1F" w14:textId="77777777" w:rsidR="0067664C" w:rsidRDefault="0067664C" w:rsidP="004D72E4">
            <w:pPr>
              <w:jc w:val="center"/>
              <w:rPr>
                <w:rFonts w:cstheme="minorHAnsi"/>
                <w:color w:val="000000"/>
              </w:rPr>
            </w:pPr>
          </w:p>
        </w:tc>
        <w:tc>
          <w:tcPr>
            <w:tcW w:w="850" w:type="dxa"/>
          </w:tcPr>
          <w:p w14:paraId="5002AFC1" w14:textId="77777777" w:rsidR="0067664C" w:rsidRDefault="0067664C" w:rsidP="004D72E4">
            <w:pPr>
              <w:jc w:val="center"/>
              <w:rPr>
                <w:rFonts w:cstheme="minorHAnsi"/>
                <w:color w:val="000000"/>
              </w:rPr>
            </w:pPr>
          </w:p>
        </w:tc>
        <w:tc>
          <w:tcPr>
            <w:tcW w:w="851" w:type="dxa"/>
          </w:tcPr>
          <w:p w14:paraId="0EA76680" w14:textId="5472B7D1" w:rsidR="0067664C" w:rsidRDefault="0067664C" w:rsidP="004D72E4">
            <w:pPr>
              <w:jc w:val="center"/>
              <w:rPr>
                <w:rFonts w:cstheme="minorHAnsi"/>
                <w:color w:val="000000"/>
              </w:rPr>
            </w:pPr>
          </w:p>
        </w:tc>
        <w:tc>
          <w:tcPr>
            <w:tcW w:w="1134" w:type="dxa"/>
          </w:tcPr>
          <w:p w14:paraId="61CD884B" w14:textId="77777777" w:rsidR="0067664C" w:rsidRDefault="0067664C" w:rsidP="004D72E4">
            <w:pPr>
              <w:jc w:val="center"/>
              <w:rPr>
                <w:rFonts w:cstheme="minorHAnsi"/>
                <w:color w:val="000000"/>
              </w:rPr>
            </w:pPr>
          </w:p>
        </w:tc>
        <w:tc>
          <w:tcPr>
            <w:tcW w:w="993" w:type="dxa"/>
          </w:tcPr>
          <w:p w14:paraId="24F296FD" w14:textId="059E2DB8" w:rsidR="0067664C" w:rsidRDefault="0067664C" w:rsidP="004D72E4">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r w:rsidR="005C0934">
              <w:rPr>
                <w:rFonts w:cstheme="minorHAnsi"/>
                <w:color w:val="000000"/>
              </w:rPr>
              <w:t>DFE</w:t>
            </w:r>
            <w:r>
              <w:rPr>
                <w:rFonts w:cstheme="minorHAnsi"/>
                <w:color w:val="000000"/>
              </w:rPr>
              <w:t>)</w:t>
            </w:r>
          </w:p>
        </w:tc>
      </w:tr>
      <w:tr w:rsidR="00AE3517" w14:paraId="66EFEBEF" w14:textId="77777777" w:rsidTr="42F7242D">
        <w:tc>
          <w:tcPr>
            <w:tcW w:w="1413" w:type="dxa"/>
            <w:vMerge w:val="restart"/>
          </w:tcPr>
          <w:p w14:paraId="0053FDDD" w14:textId="0C44B2BF" w:rsidR="00AE3517" w:rsidRDefault="00AE3517" w:rsidP="0022030C">
            <w:pPr>
              <w:jc w:val="center"/>
              <w:rPr>
                <w:rFonts w:ascii="Calibri" w:eastAsia="Arial" w:hAnsi="Calibri" w:cs="Calibri"/>
                <w:b/>
                <w:bCs/>
                <w:lang w:val="en-US"/>
              </w:rPr>
            </w:pPr>
            <w:r>
              <w:rPr>
                <w:rFonts w:ascii="Calibri" w:eastAsia="Arial" w:hAnsi="Calibri" w:cs="Calibri"/>
                <w:b/>
                <w:bCs/>
                <w:lang w:val="en-US"/>
              </w:rPr>
              <w:t>Leasing</w:t>
            </w:r>
          </w:p>
        </w:tc>
        <w:tc>
          <w:tcPr>
            <w:tcW w:w="4251" w:type="dxa"/>
          </w:tcPr>
          <w:p w14:paraId="313EAE40" w14:textId="5B07202D" w:rsidR="00AE3517" w:rsidRDefault="00496DB4" w:rsidP="004D72E4">
            <w:pPr>
              <w:rPr>
                <w:rFonts w:ascii="Calibri" w:eastAsia="Arial" w:hAnsi="Calibri" w:cs="Calibri"/>
                <w:lang w:val="en-US"/>
              </w:rPr>
            </w:pPr>
            <w:r>
              <w:rPr>
                <w:rFonts w:ascii="Calibri" w:eastAsia="Arial" w:hAnsi="Calibri" w:cs="Calibri"/>
                <w:lang w:val="en-US"/>
              </w:rPr>
              <w:t>T</w:t>
            </w:r>
            <w:r w:rsidRPr="00496DB4">
              <w:rPr>
                <w:rFonts w:ascii="Calibri" w:eastAsia="Arial" w:hAnsi="Calibri" w:cs="Calibri"/>
                <w:lang w:val="en-US"/>
              </w:rPr>
              <w:t xml:space="preserve">aking up a finance lease on any asset not on the DfE approved list for </w:t>
            </w:r>
            <w:r w:rsidR="00BC6CD4">
              <w:rPr>
                <w:rFonts w:ascii="Calibri" w:eastAsia="Arial" w:hAnsi="Calibri" w:cs="Calibri"/>
                <w:lang w:val="en-US"/>
              </w:rPr>
              <w:t>A</w:t>
            </w:r>
            <w:r w:rsidRPr="00496DB4">
              <w:rPr>
                <w:rFonts w:ascii="Calibri" w:eastAsia="Arial" w:hAnsi="Calibri" w:cs="Calibri"/>
                <w:lang w:val="en-US"/>
              </w:rPr>
              <w:t xml:space="preserve">cademy </w:t>
            </w:r>
            <w:r w:rsidR="00BC6CD4">
              <w:rPr>
                <w:rFonts w:ascii="Calibri" w:eastAsia="Arial" w:hAnsi="Calibri" w:cs="Calibri"/>
                <w:lang w:val="en-US"/>
              </w:rPr>
              <w:t>T</w:t>
            </w:r>
            <w:r w:rsidRPr="00496DB4">
              <w:rPr>
                <w:rFonts w:ascii="Calibri" w:eastAsia="Arial" w:hAnsi="Calibri" w:cs="Calibri"/>
                <w:lang w:val="en-US"/>
              </w:rPr>
              <w:t>rusts for any duration from another party, which are subject to the borrowing restrictions described in paragraphs 5.32 and 5.33</w:t>
            </w:r>
            <w:r w:rsidR="00BC6CD4">
              <w:rPr>
                <w:rFonts w:ascii="Calibri" w:eastAsia="Arial" w:hAnsi="Calibri" w:cs="Calibri"/>
                <w:lang w:val="en-US"/>
              </w:rPr>
              <w:t xml:space="preserve"> of the Academy Trust Handbook</w:t>
            </w:r>
          </w:p>
        </w:tc>
        <w:tc>
          <w:tcPr>
            <w:tcW w:w="993" w:type="dxa"/>
          </w:tcPr>
          <w:p w14:paraId="4CAF921C" w14:textId="77777777" w:rsidR="00AE3517" w:rsidRDefault="00AE3517" w:rsidP="004D72E4">
            <w:pPr>
              <w:jc w:val="center"/>
              <w:rPr>
                <w:rFonts w:cstheme="minorHAnsi"/>
                <w:color w:val="000000"/>
              </w:rPr>
            </w:pPr>
          </w:p>
        </w:tc>
        <w:tc>
          <w:tcPr>
            <w:tcW w:w="1275" w:type="dxa"/>
          </w:tcPr>
          <w:p w14:paraId="068521A1" w14:textId="54C19EA3" w:rsidR="00AE3517" w:rsidRDefault="003920D5" w:rsidP="004D72E4">
            <w:pPr>
              <w:jc w:val="center"/>
              <w:rPr>
                <w:rFonts w:cstheme="minorHAnsi"/>
                <w:color w:val="000000"/>
              </w:rPr>
            </w:pPr>
            <w:r>
              <w:rPr>
                <w:rFonts w:cstheme="minorHAnsi"/>
                <w:color w:val="000000"/>
              </w:rPr>
              <w:t>A</w:t>
            </w:r>
          </w:p>
        </w:tc>
        <w:tc>
          <w:tcPr>
            <w:tcW w:w="1134" w:type="dxa"/>
          </w:tcPr>
          <w:p w14:paraId="3C67CEB7" w14:textId="77777777" w:rsidR="00AE3517" w:rsidRDefault="00AE3517" w:rsidP="004D72E4">
            <w:pPr>
              <w:jc w:val="center"/>
              <w:rPr>
                <w:rFonts w:cstheme="minorHAnsi"/>
                <w:color w:val="000000"/>
              </w:rPr>
            </w:pPr>
          </w:p>
        </w:tc>
        <w:tc>
          <w:tcPr>
            <w:tcW w:w="851" w:type="dxa"/>
          </w:tcPr>
          <w:p w14:paraId="75722947" w14:textId="77777777" w:rsidR="00AE3517" w:rsidRDefault="00AE3517" w:rsidP="004D72E4">
            <w:pPr>
              <w:jc w:val="center"/>
              <w:rPr>
                <w:rFonts w:cstheme="minorHAnsi"/>
                <w:color w:val="000000"/>
              </w:rPr>
            </w:pPr>
          </w:p>
        </w:tc>
        <w:tc>
          <w:tcPr>
            <w:tcW w:w="850" w:type="dxa"/>
          </w:tcPr>
          <w:p w14:paraId="37A69117" w14:textId="77777777" w:rsidR="00AE3517" w:rsidRDefault="00AE3517" w:rsidP="004D72E4">
            <w:pPr>
              <w:jc w:val="center"/>
              <w:rPr>
                <w:rFonts w:cstheme="minorHAnsi"/>
                <w:color w:val="000000"/>
              </w:rPr>
            </w:pPr>
          </w:p>
        </w:tc>
        <w:tc>
          <w:tcPr>
            <w:tcW w:w="851" w:type="dxa"/>
          </w:tcPr>
          <w:p w14:paraId="0C18E26B" w14:textId="77777777" w:rsidR="00AE3517" w:rsidRDefault="00AE3517" w:rsidP="004D72E4">
            <w:pPr>
              <w:jc w:val="center"/>
              <w:rPr>
                <w:rFonts w:cstheme="minorHAnsi"/>
                <w:color w:val="000000"/>
              </w:rPr>
            </w:pPr>
          </w:p>
        </w:tc>
        <w:tc>
          <w:tcPr>
            <w:tcW w:w="1134" w:type="dxa"/>
          </w:tcPr>
          <w:p w14:paraId="31B2EC27" w14:textId="77777777" w:rsidR="00AE3517" w:rsidRDefault="00AE3517" w:rsidP="004D72E4">
            <w:pPr>
              <w:jc w:val="center"/>
              <w:rPr>
                <w:rFonts w:cstheme="minorHAnsi"/>
                <w:color w:val="000000"/>
              </w:rPr>
            </w:pPr>
          </w:p>
        </w:tc>
        <w:tc>
          <w:tcPr>
            <w:tcW w:w="993" w:type="dxa"/>
          </w:tcPr>
          <w:p w14:paraId="6FE136A2" w14:textId="77777777" w:rsidR="003920D5" w:rsidRDefault="003920D5" w:rsidP="003920D5">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p>
          <w:p w14:paraId="381A605F" w14:textId="2DF9EA4D" w:rsidR="00AE3517" w:rsidRDefault="003920D5" w:rsidP="003920D5">
            <w:pPr>
              <w:jc w:val="center"/>
              <w:rPr>
                <w:rFonts w:ascii="Wingdings 2" w:eastAsia="Wingdings 2" w:hAnsi="Wingdings 2" w:cstheme="minorHAnsi"/>
                <w:color w:val="000000"/>
              </w:rPr>
            </w:pPr>
            <w:r>
              <w:rPr>
                <w:rFonts w:cstheme="minorHAnsi"/>
                <w:color w:val="000000"/>
              </w:rPr>
              <w:t>DFE</w:t>
            </w:r>
          </w:p>
        </w:tc>
      </w:tr>
      <w:tr w:rsidR="00AE3517" w14:paraId="41E9EEAD" w14:textId="77777777" w:rsidTr="42F7242D">
        <w:tc>
          <w:tcPr>
            <w:tcW w:w="1413" w:type="dxa"/>
            <w:vMerge/>
          </w:tcPr>
          <w:p w14:paraId="6462BEB4" w14:textId="77777777" w:rsidR="00AE3517" w:rsidRDefault="00AE3517" w:rsidP="0022030C">
            <w:pPr>
              <w:jc w:val="center"/>
              <w:rPr>
                <w:rFonts w:ascii="Calibri" w:eastAsia="Arial" w:hAnsi="Calibri" w:cs="Calibri"/>
                <w:b/>
                <w:bCs/>
                <w:lang w:val="en-US"/>
              </w:rPr>
            </w:pPr>
          </w:p>
        </w:tc>
        <w:tc>
          <w:tcPr>
            <w:tcW w:w="4251" w:type="dxa"/>
          </w:tcPr>
          <w:p w14:paraId="3B3AEF56" w14:textId="2BD40EF4" w:rsidR="00AE3517" w:rsidRDefault="00E54ECB" w:rsidP="004D72E4">
            <w:pPr>
              <w:rPr>
                <w:rFonts w:ascii="Calibri" w:eastAsia="Arial" w:hAnsi="Calibri" w:cs="Calibri"/>
                <w:lang w:val="en-US"/>
              </w:rPr>
            </w:pPr>
            <w:r>
              <w:rPr>
                <w:rFonts w:ascii="Calibri" w:eastAsia="Arial" w:hAnsi="Calibri" w:cs="Calibri"/>
                <w:lang w:val="en-US"/>
              </w:rPr>
              <w:t>T</w:t>
            </w:r>
            <w:r w:rsidR="00E64D35" w:rsidRPr="00E64D35">
              <w:rPr>
                <w:rFonts w:ascii="Calibri" w:eastAsia="Arial" w:hAnsi="Calibri" w:cs="Calibri"/>
                <w:lang w:val="en-US"/>
              </w:rPr>
              <w:t>aking up a leasehold or tenancy agreement on land or buildings from another party for a term of 7 or more years</w:t>
            </w:r>
          </w:p>
        </w:tc>
        <w:tc>
          <w:tcPr>
            <w:tcW w:w="993" w:type="dxa"/>
          </w:tcPr>
          <w:p w14:paraId="5EFC77F4" w14:textId="77777777" w:rsidR="00AE3517" w:rsidRDefault="00AE3517" w:rsidP="004D72E4">
            <w:pPr>
              <w:jc w:val="center"/>
              <w:rPr>
                <w:rFonts w:cstheme="minorHAnsi"/>
                <w:color w:val="000000"/>
              </w:rPr>
            </w:pPr>
          </w:p>
        </w:tc>
        <w:tc>
          <w:tcPr>
            <w:tcW w:w="1275" w:type="dxa"/>
          </w:tcPr>
          <w:p w14:paraId="1692B0F2" w14:textId="0187C427" w:rsidR="00AE3517" w:rsidRDefault="00E64D35" w:rsidP="004D72E4">
            <w:pPr>
              <w:jc w:val="center"/>
              <w:rPr>
                <w:rFonts w:cstheme="minorHAnsi"/>
                <w:color w:val="000000"/>
              </w:rPr>
            </w:pPr>
            <w:r>
              <w:rPr>
                <w:rFonts w:cstheme="minorHAnsi"/>
                <w:color w:val="000000"/>
              </w:rPr>
              <w:t>A</w:t>
            </w:r>
          </w:p>
        </w:tc>
        <w:tc>
          <w:tcPr>
            <w:tcW w:w="1134" w:type="dxa"/>
          </w:tcPr>
          <w:p w14:paraId="149AFD92" w14:textId="77777777" w:rsidR="00AE3517" w:rsidRDefault="00AE3517" w:rsidP="004D72E4">
            <w:pPr>
              <w:jc w:val="center"/>
              <w:rPr>
                <w:rFonts w:cstheme="minorHAnsi"/>
                <w:color w:val="000000"/>
              </w:rPr>
            </w:pPr>
          </w:p>
        </w:tc>
        <w:tc>
          <w:tcPr>
            <w:tcW w:w="851" w:type="dxa"/>
          </w:tcPr>
          <w:p w14:paraId="18FE92B9" w14:textId="77777777" w:rsidR="00AE3517" w:rsidRDefault="00AE3517" w:rsidP="004D72E4">
            <w:pPr>
              <w:jc w:val="center"/>
              <w:rPr>
                <w:rFonts w:cstheme="minorHAnsi"/>
                <w:color w:val="000000"/>
              </w:rPr>
            </w:pPr>
          </w:p>
        </w:tc>
        <w:tc>
          <w:tcPr>
            <w:tcW w:w="850" w:type="dxa"/>
          </w:tcPr>
          <w:p w14:paraId="794F7E06" w14:textId="77777777" w:rsidR="00AE3517" w:rsidRDefault="00AE3517" w:rsidP="004D72E4">
            <w:pPr>
              <w:jc w:val="center"/>
              <w:rPr>
                <w:rFonts w:cstheme="minorHAnsi"/>
                <w:color w:val="000000"/>
              </w:rPr>
            </w:pPr>
          </w:p>
        </w:tc>
        <w:tc>
          <w:tcPr>
            <w:tcW w:w="851" w:type="dxa"/>
          </w:tcPr>
          <w:p w14:paraId="79A29C92" w14:textId="77777777" w:rsidR="00AE3517" w:rsidRDefault="00AE3517" w:rsidP="004D72E4">
            <w:pPr>
              <w:jc w:val="center"/>
              <w:rPr>
                <w:rFonts w:cstheme="minorHAnsi"/>
                <w:color w:val="000000"/>
              </w:rPr>
            </w:pPr>
          </w:p>
        </w:tc>
        <w:tc>
          <w:tcPr>
            <w:tcW w:w="1134" w:type="dxa"/>
          </w:tcPr>
          <w:p w14:paraId="6E5D788F" w14:textId="77777777" w:rsidR="00AE3517" w:rsidRDefault="00AE3517" w:rsidP="004D72E4">
            <w:pPr>
              <w:jc w:val="center"/>
              <w:rPr>
                <w:rFonts w:cstheme="minorHAnsi"/>
                <w:color w:val="000000"/>
              </w:rPr>
            </w:pPr>
          </w:p>
        </w:tc>
        <w:tc>
          <w:tcPr>
            <w:tcW w:w="993" w:type="dxa"/>
          </w:tcPr>
          <w:p w14:paraId="33F28937" w14:textId="77777777" w:rsidR="00E64D35" w:rsidRDefault="00E64D35" w:rsidP="00E64D35">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p>
          <w:p w14:paraId="12E6F8F8" w14:textId="7A86C1C4" w:rsidR="00AE3517" w:rsidRDefault="00E64D35" w:rsidP="00E64D35">
            <w:pPr>
              <w:jc w:val="center"/>
              <w:rPr>
                <w:rFonts w:ascii="Wingdings 2" w:eastAsia="Wingdings 2" w:hAnsi="Wingdings 2" w:cstheme="minorHAnsi"/>
                <w:color w:val="000000"/>
              </w:rPr>
            </w:pPr>
            <w:r>
              <w:rPr>
                <w:rFonts w:cstheme="minorHAnsi"/>
                <w:color w:val="000000"/>
              </w:rPr>
              <w:t>DFE</w:t>
            </w:r>
          </w:p>
        </w:tc>
      </w:tr>
      <w:tr w:rsidR="00AE3517" w14:paraId="2C2F8A9D" w14:textId="77777777" w:rsidTr="42F7242D">
        <w:tc>
          <w:tcPr>
            <w:tcW w:w="1413" w:type="dxa"/>
            <w:vMerge/>
          </w:tcPr>
          <w:p w14:paraId="73981308" w14:textId="77777777" w:rsidR="00AE3517" w:rsidRDefault="00AE3517" w:rsidP="0022030C">
            <w:pPr>
              <w:jc w:val="center"/>
              <w:rPr>
                <w:rFonts w:ascii="Calibri" w:eastAsia="Arial" w:hAnsi="Calibri" w:cs="Calibri"/>
                <w:b/>
                <w:bCs/>
                <w:lang w:val="en-US"/>
              </w:rPr>
            </w:pPr>
          </w:p>
        </w:tc>
        <w:tc>
          <w:tcPr>
            <w:tcW w:w="4251" w:type="dxa"/>
          </w:tcPr>
          <w:p w14:paraId="2C1F00EF" w14:textId="619B240E" w:rsidR="00AE3517" w:rsidRDefault="00E54ECB" w:rsidP="004D72E4">
            <w:pPr>
              <w:rPr>
                <w:rFonts w:ascii="Calibri" w:eastAsia="Arial" w:hAnsi="Calibri" w:cs="Calibri"/>
                <w:lang w:val="en-US"/>
              </w:rPr>
            </w:pPr>
            <w:r>
              <w:rPr>
                <w:rFonts w:ascii="Calibri" w:eastAsia="Arial" w:hAnsi="Calibri" w:cs="Calibri"/>
                <w:lang w:val="en-US"/>
              </w:rPr>
              <w:t>G</w:t>
            </w:r>
            <w:r w:rsidRPr="00E54ECB">
              <w:rPr>
                <w:rFonts w:ascii="Calibri" w:eastAsia="Arial" w:hAnsi="Calibri" w:cs="Calibri"/>
                <w:lang w:val="en-US"/>
              </w:rPr>
              <w:t>ranting a leasehold interest, including a tenancy agreement, of any duration, on land and buildings to another party</w:t>
            </w:r>
          </w:p>
        </w:tc>
        <w:tc>
          <w:tcPr>
            <w:tcW w:w="993" w:type="dxa"/>
          </w:tcPr>
          <w:p w14:paraId="3C73A15F" w14:textId="77777777" w:rsidR="00AE3517" w:rsidRDefault="00AE3517" w:rsidP="004D72E4">
            <w:pPr>
              <w:jc w:val="center"/>
              <w:rPr>
                <w:rFonts w:cstheme="minorHAnsi"/>
                <w:color w:val="000000"/>
              </w:rPr>
            </w:pPr>
          </w:p>
        </w:tc>
        <w:tc>
          <w:tcPr>
            <w:tcW w:w="1275" w:type="dxa"/>
          </w:tcPr>
          <w:p w14:paraId="3B029D77" w14:textId="62A4FCA6" w:rsidR="00AE3517" w:rsidRDefault="00E54ECB" w:rsidP="004D72E4">
            <w:pPr>
              <w:jc w:val="center"/>
              <w:rPr>
                <w:rFonts w:cstheme="minorHAnsi"/>
                <w:color w:val="000000"/>
              </w:rPr>
            </w:pPr>
            <w:r>
              <w:rPr>
                <w:rFonts w:cstheme="minorHAnsi"/>
                <w:color w:val="000000"/>
              </w:rPr>
              <w:t>A</w:t>
            </w:r>
          </w:p>
        </w:tc>
        <w:tc>
          <w:tcPr>
            <w:tcW w:w="1134" w:type="dxa"/>
          </w:tcPr>
          <w:p w14:paraId="6E5FC3E8" w14:textId="77777777" w:rsidR="00AE3517" w:rsidRDefault="00AE3517" w:rsidP="004D72E4">
            <w:pPr>
              <w:jc w:val="center"/>
              <w:rPr>
                <w:rFonts w:cstheme="minorHAnsi"/>
                <w:color w:val="000000"/>
              </w:rPr>
            </w:pPr>
          </w:p>
        </w:tc>
        <w:tc>
          <w:tcPr>
            <w:tcW w:w="851" w:type="dxa"/>
          </w:tcPr>
          <w:p w14:paraId="6AEB87C6" w14:textId="77777777" w:rsidR="00AE3517" w:rsidRDefault="00AE3517" w:rsidP="004D72E4">
            <w:pPr>
              <w:jc w:val="center"/>
              <w:rPr>
                <w:rFonts w:cstheme="minorHAnsi"/>
                <w:color w:val="000000"/>
              </w:rPr>
            </w:pPr>
          </w:p>
        </w:tc>
        <w:tc>
          <w:tcPr>
            <w:tcW w:w="850" w:type="dxa"/>
          </w:tcPr>
          <w:p w14:paraId="68C4B7BB" w14:textId="77777777" w:rsidR="00AE3517" w:rsidRDefault="00AE3517" w:rsidP="004D72E4">
            <w:pPr>
              <w:jc w:val="center"/>
              <w:rPr>
                <w:rFonts w:cstheme="minorHAnsi"/>
                <w:color w:val="000000"/>
              </w:rPr>
            </w:pPr>
          </w:p>
        </w:tc>
        <w:tc>
          <w:tcPr>
            <w:tcW w:w="851" w:type="dxa"/>
          </w:tcPr>
          <w:p w14:paraId="5DC96410" w14:textId="77777777" w:rsidR="00AE3517" w:rsidRDefault="00AE3517" w:rsidP="004D72E4">
            <w:pPr>
              <w:jc w:val="center"/>
              <w:rPr>
                <w:rFonts w:cstheme="minorHAnsi"/>
                <w:color w:val="000000"/>
              </w:rPr>
            </w:pPr>
          </w:p>
        </w:tc>
        <w:tc>
          <w:tcPr>
            <w:tcW w:w="1134" w:type="dxa"/>
          </w:tcPr>
          <w:p w14:paraId="12109F91" w14:textId="77777777" w:rsidR="00AE3517" w:rsidRDefault="00AE3517" w:rsidP="004D72E4">
            <w:pPr>
              <w:jc w:val="center"/>
              <w:rPr>
                <w:rFonts w:cstheme="minorHAnsi"/>
                <w:color w:val="000000"/>
              </w:rPr>
            </w:pPr>
          </w:p>
        </w:tc>
        <w:tc>
          <w:tcPr>
            <w:tcW w:w="993" w:type="dxa"/>
          </w:tcPr>
          <w:p w14:paraId="38B80794" w14:textId="77777777" w:rsidR="00E54ECB" w:rsidRDefault="00E54ECB" w:rsidP="00E54ECB">
            <w:pPr>
              <w:jc w:val="center"/>
              <w:rPr>
                <w:rFonts w:cstheme="minorHAnsi"/>
                <w:color w:val="000000"/>
              </w:rPr>
            </w:pPr>
            <w:r>
              <w:rPr>
                <w:rFonts w:ascii="Wingdings 2" w:eastAsia="Wingdings 2" w:hAnsi="Wingdings 2" w:cstheme="minorHAnsi"/>
                <w:color w:val="000000"/>
              </w:rPr>
              <w:t>P</w:t>
            </w:r>
            <w:r>
              <w:rPr>
                <w:rFonts w:cstheme="minorHAnsi"/>
                <w:color w:val="000000"/>
              </w:rPr>
              <w:t xml:space="preserve"> </w:t>
            </w:r>
          </w:p>
          <w:p w14:paraId="22C64AC7" w14:textId="070781D3" w:rsidR="00AE3517" w:rsidRDefault="00E54ECB" w:rsidP="00E54ECB">
            <w:pPr>
              <w:jc w:val="center"/>
              <w:rPr>
                <w:rFonts w:ascii="Wingdings 2" w:eastAsia="Wingdings 2" w:hAnsi="Wingdings 2" w:cstheme="minorHAnsi"/>
                <w:color w:val="000000"/>
              </w:rPr>
            </w:pPr>
            <w:r>
              <w:rPr>
                <w:rFonts w:cstheme="minorHAnsi"/>
                <w:color w:val="000000"/>
              </w:rPr>
              <w:t>DFE</w:t>
            </w:r>
          </w:p>
        </w:tc>
      </w:tr>
    </w:tbl>
    <w:p w14:paraId="6A040524" w14:textId="64C00E32" w:rsidR="00393388" w:rsidRPr="008020B3" w:rsidRDefault="00393388" w:rsidP="005F4CC6">
      <w:pPr>
        <w:pStyle w:val="Default"/>
        <w:rPr>
          <w:rFonts w:cstheme="minorHAnsi"/>
        </w:rPr>
      </w:pPr>
    </w:p>
    <w:p w14:paraId="4EAC5909" w14:textId="78D6E60B" w:rsidR="008020B3" w:rsidRDefault="008020B3" w:rsidP="008020B3">
      <w:pPr>
        <w:pStyle w:val="Default"/>
        <w:rPr>
          <w:rFonts w:asciiTheme="minorHAnsi" w:hAnsiTheme="minorHAnsi" w:cstheme="minorHAnsi"/>
          <w:sz w:val="22"/>
          <w:szCs w:val="22"/>
        </w:rPr>
      </w:pPr>
    </w:p>
    <w:p w14:paraId="0F46BE8D" w14:textId="77777777" w:rsidR="00670A9B" w:rsidRDefault="00670A9B" w:rsidP="008020B3">
      <w:pPr>
        <w:pStyle w:val="Default"/>
        <w:rPr>
          <w:rFonts w:asciiTheme="minorHAnsi" w:hAnsiTheme="minorHAnsi" w:cstheme="minorHAnsi"/>
          <w:sz w:val="22"/>
          <w:szCs w:val="22"/>
        </w:rPr>
      </w:pPr>
    </w:p>
    <w:p w14:paraId="799C2586" w14:textId="77777777" w:rsidR="00670A9B" w:rsidRDefault="00670A9B" w:rsidP="576FF594">
      <w:pPr>
        <w:pStyle w:val="Default"/>
        <w:rPr>
          <w:rFonts w:asciiTheme="minorHAnsi" w:hAnsiTheme="minorHAnsi" w:cstheme="minorBidi"/>
          <w:sz w:val="22"/>
          <w:szCs w:val="22"/>
        </w:rPr>
      </w:pPr>
    </w:p>
    <w:p w14:paraId="2F324C1C" w14:textId="27A23E7A" w:rsidR="576FF594" w:rsidRDefault="576FF594" w:rsidP="576FF594">
      <w:pPr>
        <w:pStyle w:val="Default"/>
        <w:rPr>
          <w:rFonts w:asciiTheme="minorHAnsi" w:hAnsiTheme="minorHAnsi" w:cstheme="minorBidi"/>
          <w:sz w:val="22"/>
          <w:szCs w:val="22"/>
        </w:rPr>
      </w:pPr>
    </w:p>
    <w:p w14:paraId="0181565D" w14:textId="27625A9A" w:rsidR="576FF594" w:rsidRDefault="576FF594" w:rsidP="576FF594">
      <w:pPr>
        <w:pStyle w:val="Default"/>
        <w:rPr>
          <w:rFonts w:asciiTheme="minorHAnsi" w:hAnsiTheme="minorHAnsi" w:cstheme="minorBidi"/>
          <w:sz w:val="22"/>
          <w:szCs w:val="22"/>
        </w:rPr>
      </w:pPr>
    </w:p>
    <w:p w14:paraId="3BFB4A08" w14:textId="77777777" w:rsidR="005713E5" w:rsidRDefault="005713E5" w:rsidP="005713E5">
      <w:pPr>
        <w:pStyle w:val="Default"/>
        <w:rPr>
          <w:rFonts w:asciiTheme="minorHAnsi" w:hAnsiTheme="minorHAnsi" w:cstheme="minorHAnsi"/>
          <w:b/>
          <w:bCs/>
          <w:i/>
          <w:iCs/>
          <w:sz w:val="22"/>
          <w:szCs w:val="22"/>
        </w:rPr>
      </w:pPr>
      <w:r>
        <w:rPr>
          <w:rFonts w:asciiTheme="minorHAnsi" w:hAnsiTheme="minorHAnsi" w:cstheme="minorHAnsi"/>
          <w:b/>
          <w:bCs/>
          <w:i/>
          <w:iCs/>
          <w:sz w:val="22"/>
          <w:szCs w:val="22"/>
        </w:rPr>
        <w:t xml:space="preserve">Policies </w:t>
      </w:r>
    </w:p>
    <w:p w14:paraId="498781ED" w14:textId="77777777" w:rsidR="00205DA0" w:rsidRDefault="00205DA0" w:rsidP="005713E5">
      <w:pPr>
        <w:pStyle w:val="Default"/>
        <w:rPr>
          <w:rFonts w:asciiTheme="minorHAnsi" w:hAnsiTheme="minorHAnsi" w:cstheme="minorHAnsi"/>
          <w:b/>
          <w:bCs/>
          <w:i/>
          <w:iCs/>
          <w:sz w:val="22"/>
          <w:szCs w:val="22"/>
        </w:rPr>
      </w:pPr>
    </w:p>
    <w:p w14:paraId="67441A92" w14:textId="1CE1BF7C" w:rsidR="008020B3" w:rsidRDefault="005713E5" w:rsidP="0062253C">
      <w:pPr>
        <w:pStyle w:val="Default"/>
        <w:rPr>
          <w:rFonts w:asciiTheme="minorHAnsi" w:hAnsiTheme="minorHAnsi" w:cstheme="minorHAnsi"/>
          <w:sz w:val="22"/>
          <w:szCs w:val="22"/>
        </w:rPr>
      </w:pPr>
      <w:r>
        <w:rPr>
          <w:rFonts w:asciiTheme="minorHAnsi" w:hAnsiTheme="minorHAnsi" w:cstheme="minorHAnsi"/>
          <w:sz w:val="22"/>
          <w:szCs w:val="22"/>
        </w:rPr>
        <w:t>The Board delegates authority to adopt, monitor and review the policies of the Trust in line with the Trust</w:t>
      </w:r>
      <w:r w:rsidR="00B433D3">
        <w:rPr>
          <w:rFonts w:asciiTheme="minorHAnsi" w:hAnsiTheme="minorHAnsi" w:cstheme="minorHAnsi"/>
          <w:sz w:val="22"/>
          <w:szCs w:val="22"/>
        </w:rPr>
        <w:t>’</w:t>
      </w:r>
      <w:r>
        <w:rPr>
          <w:rFonts w:asciiTheme="minorHAnsi" w:hAnsiTheme="minorHAnsi" w:cstheme="minorHAnsi"/>
          <w:sz w:val="22"/>
          <w:szCs w:val="22"/>
        </w:rPr>
        <w:t xml:space="preserve">s </w:t>
      </w:r>
      <w:r w:rsidR="00B433D3">
        <w:rPr>
          <w:rFonts w:asciiTheme="minorHAnsi" w:hAnsiTheme="minorHAnsi" w:cstheme="minorHAnsi"/>
          <w:sz w:val="22"/>
          <w:szCs w:val="22"/>
        </w:rPr>
        <w:t>policy schedule</w:t>
      </w:r>
      <w:r w:rsidR="0062253C">
        <w:rPr>
          <w:rFonts w:asciiTheme="minorHAnsi" w:hAnsiTheme="minorHAnsi" w:cstheme="minorHAnsi"/>
          <w:sz w:val="22"/>
          <w:szCs w:val="22"/>
        </w:rPr>
        <w:t>.</w:t>
      </w:r>
    </w:p>
    <w:p w14:paraId="20CEFDBB" w14:textId="77777777" w:rsidR="002F6C25" w:rsidRDefault="002F6C25" w:rsidP="004D2FD3">
      <w:pPr>
        <w:pStyle w:val="Default"/>
        <w:rPr>
          <w:rFonts w:cstheme="minorHAnsi"/>
        </w:rPr>
      </w:pPr>
    </w:p>
    <w:sectPr w:rsidR="002F6C25" w:rsidSect="006F2FAE">
      <w:headerReference w:type="default" r:id="rId14"/>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B881" w14:textId="77777777" w:rsidR="00BC0B86" w:rsidRDefault="00BC0B86">
      <w:pPr>
        <w:spacing w:after="0" w:line="240" w:lineRule="auto"/>
      </w:pPr>
      <w:r>
        <w:separator/>
      </w:r>
    </w:p>
  </w:endnote>
  <w:endnote w:type="continuationSeparator" w:id="0">
    <w:p w14:paraId="2E45F0C9" w14:textId="77777777" w:rsidR="00BC0B86" w:rsidRDefault="00BC0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949413"/>
      <w:docPartObj>
        <w:docPartGallery w:val="Page Numbers (Bottom of Page)"/>
        <w:docPartUnique/>
      </w:docPartObj>
    </w:sdtPr>
    <w:sdtContent>
      <w:sdt>
        <w:sdtPr>
          <w:id w:val="-1769616900"/>
          <w:docPartObj>
            <w:docPartGallery w:val="Page Numbers (Top of Page)"/>
            <w:docPartUnique/>
          </w:docPartObj>
        </w:sdtPr>
        <w:sdtContent>
          <w:p w14:paraId="66997FCB" w14:textId="7336819F" w:rsidR="00227F98" w:rsidRDefault="00227F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72D1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72D1D">
              <w:rPr>
                <w:b/>
                <w:bCs/>
                <w:noProof/>
              </w:rPr>
              <w:t>14</w:t>
            </w:r>
            <w:r>
              <w:rPr>
                <w:b/>
                <w:bCs/>
                <w:sz w:val="24"/>
                <w:szCs w:val="24"/>
              </w:rPr>
              <w:fldChar w:fldCharType="end"/>
            </w:r>
          </w:p>
        </w:sdtContent>
      </w:sdt>
    </w:sdtContent>
  </w:sdt>
  <w:p w14:paraId="29C872B4" w14:textId="77777777" w:rsidR="00227F98" w:rsidRDefault="00227F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8B6A" w14:textId="77777777" w:rsidR="00BC0B86" w:rsidRDefault="00BC0B86">
      <w:pPr>
        <w:spacing w:after="0" w:line="240" w:lineRule="auto"/>
      </w:pPr>
      <w:r>
        <w:separator/>
      </w:r>
    </w:p>
  </w:footnote>
  <w:footnote w:type="continuationSeparator" w:id="0">
    <w:p w14:paraId="19C60F3F" w14:textId="77777777" w:rsidR="00BC0B86" w:rsidRDefault="00BC0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B503" w14:textId="2A02F8AE" w:rsidR="00227F98" w:rsidRDefault="00227F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E3F"/>
    <w:multiLevelType w:val="hybridMultilevel"/>
    <w:tmpl w:val="5D1C8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060C0"/>
    <w:multiLevelType w:val="hybridMultilevel"/>
    <w:tmpl w:val="CE5C51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027A5"/>
    <w:multiLevelType w:val="hybridMultilevel"/>
    <w:tmpl w:val="1DFC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42A25"/>
    <w:multiLevelType w:val="hybridMultilevel"/>
    <w:tmpl w:val="E5FC9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DD42EE"/>
    <w:multiLevelType w:val="hybridMultilevel"/>
    <w:tmpl w:val="B4ACB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911994"/>
    <w:multiLevelType w:val="hybridMultilevel"/>
    <w:tmpl w:val="F588F37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42AE3CF0"/>
    <w:multiLevelType w:val="hybridMultilevel"/>
    <w:tmpl w:val="EA02F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83C4A"/>
    <w:multiLevelType w:val="hybridMultilevel"/>
    <w:tmpl w:val="27380D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2142F1"/>
    <w:multiLevelType w:val="hybridMultilevel"/>
    <w:tmpl w:val="BA7C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497A40"/>
    <w:multiLevelType w:val="hybridMultilevel"/>
    <w:tmpl w:val="7AE2D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164055"/>
    <w:multiLevelType w:val="hybridMultilevel"/>
    <w:tmpl w:val="0E508E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AF15E8"/>
    <w:multiLevelType w:val="hybridMultilevel"/>
    <w:tmpl w:val="396E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B52092"/>
    <w:multiLevelType w:val="hybridMultilevel"/>
    <w:tmpl w:val="749E73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52218"/>
    <w:multiLevelType w:val="hybridMultilevel"/>
    <w:tmpl w:val="7AC8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76D01"/>
    <w:multiLevelType w:val="hybridMultilevel"/>
    <w:tmpl w:val="18DC1AEA"/>
    <w:lvl w:ilvl="0" w:tplc="1A081174">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94D41C3"/>
    <w:multiLevelType w:val="hybridMultilevel"/>
    <w:tmpl w:val="C3B6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F0070F"/>
    <w:multiLevelType w:val="hybridMultilevel"/>
    <w:tmpl w:val="1098D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E4354F"/>
    <w:multiLevelType w:val="hybridMultilevel"/>
    <w:tmpl w:val="C848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156563">
    <w:abstractNumId w:val="8"/>
  </w:num>
  <w:num w:numId="2" w16cid:durableId="1985966045">
    <w:abstractNumId w:val="2"/>
  </w:num>
  <w:num w:numId="3" w16cid:durableId="1856459581">
    <w:abstractNumId w:val="4"/>
  </w:num>
  <w:num w:numId="4" w16cid:durableId="1894778377">
    <w:abstractNumId w:val="16"/>
  </w:num>
  <w:num w:numId="5" w16cid:durableId="1211308826">
    <w:abstractNumId w:val="10"/>
  </w:num>
  <w:num w:numId="6" w16cid:durableId="216203959">
    <w:abstractNumId w:val="15"/>
  </w:num>
  <w:num w:numId="7" w16cid:durableId="528221498">
    <w:abstractNumId w:val="14"/>
  </w:num>
  <w:num w:numId="8" w16cid:durableId="1819565346">
    <w:abstractNumId w:val="0"/>
  </w:num>
  <w:num w:numId="9" w16cid:durableId="2004888978">
    <w:abstractNumId w:val="17"/>
  </w:num>
  <w:num w:numId="10" w16cid:durableId="2048872748">
    <w:abstractNumId w:val="3"/>
  </w:num>
  <w:num w:numId="11" w16cid:durableId="577832068">
    <w:abstractNumId w:val="1"/>
  </w:num>
  <w:num w:numId="12" w16cid:durableId="1821343230">
    <w:abstractNumId w:val="6"/>
  </w:num>
  <w:num w:numId="13" w16cid:durableId="1591238765">
    <w:abstractNumId w:val="9"/>
  </w:num>
  <w:num w:numId="14" w16cid:durableId="1572958667">
    <w:abstractNumId w:val="7"/>
  </w:num>
  <w:num w:numId="15" w16cid:durableId="538277167">
    <w:abstractNumId w:val="13"/>
  </w:num>
  <w:num w:numId="16" w16cid:durableId="1070469737">
    <w:abstractNumId w:val="11"/>
  </w:num>
  <w:num w:numId="17" w16cid:durableId="1434977348">
    <w:abstractNumId w:val="12"/>
  </w:num>
  <w:num w:numId="18" w16cid:durableId="2108113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388"/>
    <w:rsid w:val="000006A1"/>
    <w:rsid w:val="000055AE"/>
    <w:rsid w:val="00014AD4"/>
    <w:rsid w:val="000178FC"/>
    <w:rsid w:val="00017AA1"/>
    <w:rsid w:val="00017C30"/>
    <w:rsid w:val="000275C3"/>
    <w:rsid w:val="00035FD6"/>
    <w:rsid w:val="000376E6"/>
    <w:rsid w:val="00045F3E"/>
    <w:rsid w:val="00056198"/>
    <w:rsid w:val="000619C5"/>
    <w:rsid w:val="000644AE"/>
    <w:rsid w:val="0007258A"/>
    <w:rsid w:val="00074447"/>
    <w:rsid w:val="00085AFA"/>
    <w:rsid w:val="00085D19"/>
    <w:rsid w:val="00086DDF"/>
    <w:rsid w:val="00087835"/>
    <w:rsid w:val="00090CB0"/>
    <w:rsid w:val="00093D1D"/>
    <w:rsid w:val="00097A08"/>
    <w:rsid w:val="00097D91"/>
    <w:rsid w:val="000A2BC3"/>
    <w:rsid w:val="000A4B62"/>
    <w:rsid w:val="000A5575"/>
    <w:rsid w:val="000A6D71"/>
    <w:rsid w:val="000B743C"/>
    <w:rsid w:val="000B7D26"/>
    <w:rsid w:val="000D2EEB"/>
    <w:rsid w:val="000D40BD"/>
    <w:rsid w:val="000D568D"/>
    <w:rsid w:val="000D61CC"/>
    <w:rsid w:val="000D62C2"/>
    <w:rsid w:val="000D7446"/>
    <w:rsid w:val="000F1C31"/>
    <w:rsid w:val="000F5AD1"/>
    <w:rsid w:val="000F7C9E"/>
    <w:rsid w:val="00106C64"/>
    <w:rsid w:val="0011604E"/>
    <w:rsid w:val="00116FFF"/>
    <w:rsid w:val="001213E6"/>
    <w:rsid w:val="00122129"/>
    <w:rsid w:val="00123AA6"/>
    <w:rsid w:val="001267E4"/>
    <w:rsid w:val="0013397A"/>
    <w:rsid w:val="0013773C"/>
    <w:rsid w:val="00142A57"/>
    <w:rsid w:val="00155613"/>
    <w:rsid w:val="0016468C"/>
    <w:rsid w:val="00165BF4"/>
    <w:rsid w:val="00176B1A"/>
    <w:rsid w:val="00181BFA"/>
    <w:rsid w:val="0018344C"/>
    <w:rsid w:val="001864A4"/>
    <w:rsid w:val="00187ED3"/>
    <w:rsid w:val="001929FB"/>
    <w:rsid w:val="00193608"/>
    <w:rsid w:val="00196C85"/>
    <w:rsid w:val="001A1E88"/>
    <w:rsid w:val="001A33F2"/>
    <w:rsid w:val="001A61D9"/>
    <w:rsid w:val="001A62B4"/>
    <w:rsid w:val="001A69BC"/>
    <w:rsid w:val="001C289C"/>
    <w:rsid w:val="001C526B"/>
    <w:rsid w:val="001C6C8A"/>
    <w:rsid w:val="001D5930"/>
    <w:rsid w:val="001E04E5"/>
    <w:rsid w:val="001E68EB"/>
    <w:rsid w:val="00205DA0"/>
    <w:rsid w:val="0020E56D"/>
    <w:rsid w:val="00210F75"/>
    <w:rsid w:val="002132B7"/>
    <w:rsid w:val="002139B2"/>
    <w:rsid w:val="00220013"/>
    <w:rsid w:val="0022030C"/>
    <w:rsid w:val="00222E9E"/>
    <w:rsid w:val="002274E4"/>
    <w:rsid w:val="00227F98"/>
    <w:rsid w:val="00231CF3"/>
    <w:rsid w:val="0023229E"/>
    <w:rsid w:val="00234747"/>
    <w:rsid w:val="002379BC"/>
    <w:rsid w:val="002405FE"/>
    <w:rsid w:val="0024168A"/>
    <w:rsid w:val="0024276C"/>
    <w:rsid w:val="00243B08"/>
    <w:rsid w:val="002441AB"/>
    <w:rsid w:val="00246F85"/>
    <w:rsid w:val="00251F64"/>
    <w:rsid w:val="0026209F"/>
    <w:rsid w:val="00262445"/>
    <w:rsid w:val="00273F13"/>
    <w:rsid w:val="00274A1F"/>
    <w:rsid w:val="00287A74"/>
    <w:rsid w:val="002A7905"/>
    <w:rsid w:val="002B41CE"/>
    <w:rsid w:val="002B6C06"/>
    <w:rsid w:val="002C2FA9"/>
    <w:rsid w:val="002D1810"/>
    <w:rsid w:val="002D5151"/>
    <w:rsid w:val="002D6450"/>
    <w:rsid w:val="002D7170"/>
    <w:rsid w:val="002E2669"/>
    <w:rsid w:val="002F2A7B"/>
    <w:rsid w:val="002F390D"/>
    <w:rsid w:val="002F5083"/>
    <w:rsid w:val="002F691C"/>
    <w:rsid w:val="002F6C25"/>
    <w:rsid w:val="002F6D7F"/>
    <w:rsid w:val="002F6F12"/>
    <w:rsid w:val="0030345A"/>
    <w:rsid w:val="003047EA"/>
    <w:rsid w:val="0031317F"/>
    <w:rsid w:val="003136BC"/>
    <w:rsid w:val="003139A1"/>
    <w:rsid w:val="00313A63"/>
    <w:rsid w:val="00316110"/>
    <w:rsid w:val="00325241"/>
    <w:rsid w:val="00335CE4"/>
    <w:rsid w:val="003435C3"/>
    <w:rsid w:val="003447F7"/>
    <w:rsid w:val="00354E94"/>
    <w:rsid w:val="0035625F"/>
    <w:rsid w:val="00357F24"/>
    <w:rsid w:val="00361B8C"/>
    <w:rsid w:val="00361BA5"/>
    <w:rsid w:val="00366166"/>
    <w:rsid w:val="00366BFF"/>
    <w:rsid w:val="00370BCB"/>
    <w:rsid w:val="00373331"/>
    <w:rsid w:val="0038120C"/>
    <w:rsid w:val="00381ABE"/>
    <w:rsid w:val="00381DBD"/>
    <w:rsid w:val="003832A9"/>
    <w:rsid w:val="00386C80"/>
    <w:rsid w:val="00387DD1"/>
    <w:rsid w:val="00390154"/>
    <w:rsid w:val="003916B0"/>
    <w:rsid w:val="003920D5"/>
    <w:rsid w:val="00393388"/>
    <w:rsid w:val="003974C4"/>
    <w:rsid w:val="003979C4"/>
    <w:rsid w:val="003A5500"/>
    <w:rsid w:val="003B6FAC"/>
    <w:rsid w:val="003D0B99"/>
    <w:rsid w:val="003D78A3"/>
    <w:rsid w:val="003E21BF"/>
    <w:rsid w:val="003E5547"/>
    <w:rsid w:val="003E7A76"/>
    <w:rsid w:val="003F0894"/>
    <w:rsid w:val="003F641A"/>
    <w:rsid w:val="003F7588"/>
    <w:rsid w:val="00403CF8"/>
    <w:rsid w:val="0040421C"/>
    <w:rsid w:val="004061BA"/>
    <w:rsid w:val="004231A8"/>
    <w:rsid w:val="0043703F"/>
    <w:rsid w:val="0044223B"/>
    <w:rsid w:val="00444211"/>
    <w:rsid w:val="004446F7"/>
    <w:rsid w:val="0044578A"/>
    <w:rsid w:val="0045250D"/>
    <w:rsid w:val="00455B10"/>
    <w:rsid w:val="00465B44"/>
    <w:rsid w:val="00467D72"/>
    <w:rsid w:val="00467F83"/>
    <w:rsid w:val="00470B9B"/>
    <w:rsid w:val="00472D1D"/>
    <w:rsid w:val="004760A3"/>
    <w:rsid w:val="00476CB8"/>
    <w:rsid w:val="00480DA5"/>
    <w:rsid w:val="00484C67"/>
    <w:rsid w:val="00490700"/>
    <w:rsid w:val="00496DB4"/>
    <w:rsid w:val="004A3B67"/>
    <w:rsid w:val="004A4EC1"/>
    <w:rsid w:val="004B26E3"/>
    <w:rsid w:val="004B36FC"/>
    <w:rsid w:val="004B3DC5"/>
    <w:rsid w:val="004B5121"/>
    <w:rsid w:val="004C0237"/>
    <w:rsid w:val="004C0FFD"/>
    <w:rsid w:val="004C2E39"/>
    <w:rsid w:val="004C5652"/>
    <w:rsid w:val="004D13ED"/>
    <w:rsid w:val="004D2FD3"/>
    <w:rsid w:val="004E4E17"/>
    <w:rsid w:val="004E70F3"/>
    <w:rsid w:val="004E7B5A"/>
    <w:rsid w:val="004F2C69"/>
    <w:rsid w:val="004F33AA"/>
    <w:rsid w:val="004F3998"/>
    <w:rsid w:val="00502EFE"/>
    <w:rsid w:val="00513582"/>
    <w:rsid w:val="00513C8B"/>
    <w:rsid w:val="005205BE"/>
    <w:rsid w:val="00526A73"/>
    <w:rsid w:val="00526DD7"/>
    <w:rsid w:val="00532662"/>
    <w:rsid w:val="00535B57"/>
    <w:rsid w:val="00535E20"/>
    <w:rsid w:val="005407CF"/>
    <w:rsid w:val="005425AA"/>
    <w:rsid w:val="00545C24"/>
    <w:rsid w:val="0055175A"/>
    <w:rsid w:val="00552148"/>
    <w:rsid w:val="00557C6F"/>
    <w:rsid w:val="00560924"/>
    <w:rsid w:val="00561133"/>
    <w:rsid w:val="0056261E"/>
    <w:rsid w:val="00562C0A"/>
    <w:rsid w:val="00562C5D"/>
    <w:rsid w:val="0056790A"/>
    <w:rsid w:val="005713E5"/>
    <w:rsid w:val="00583824"/>
    <w:rsid w:val="005851D4"/>
    <w:rsid w:val="00586C97"/>
    <w:rsid w:val="0059070D"/>
    <w:rsid w:val="00590CB8"/>
    <w:rsid w:val="00593B53"/>
    <w:rsid w:val="005B0D02"/>
    <w:rsid w:val="005B2624"/>
    <w:rsid w:val="005B2AB1"/>
    <w:rsid w:val="005B36AE"/>
    <w:rsid w:val="005B3987"/>
    <w:rsid w:val="005B6803"/>
    <w:rsid w:val="005B6EF9"/>
    <w:rsid w:val="005C0934"/>
    <w:rsid w:val="005C54EA"/>
    <w:rsid w:val="005C6B51"/>
    <w:rsid w:val="005D2025"/>
    <w:rsid w:val="005D3D43"/>
    <w:rsid w:val="005D3F5C"/>
    <w:rsid w:val="005E0B85"/>
    <w:rsid w:val="005E4CAC"/>
    <w:rsid w:val="005F0B6F"/>
    <w:rsid w:val="005F1BB6"/>
    <w:rsid w:val="005F4CC6"/>
    <w:rsid w:val="005F53DF"/>
    <w:rsid w:val="005F6624"/>
    <w:rsid w:val="005F7858"/>
    <w:rsid w:val="006017AC"/>
    <w:rsid w:val="00601A5A"/>
    <w:rsid w:val="006046C8"/>
    <w:rsid w:val="00605640"/>
    <w:rsid w:val="00605F2C"/>
    <w:rsid w:val="006077B2"/>
    <w:rsid w:val="00611079"/>
    <w:rsid w:val="00614215"/>
    <w:rsid w:val="006152E2"/>
    <w:rsid w:val="0062253C"/>
    <w:rsid w:val="00627496"/>
    <w:rsid w:val="00630B4E"/>
    <w:rsid w:val="00635B06"/>
    <w:rsid w:val="0064540C"/>
    <w:rsid w:val="00651504"/>
    <w:rsid w:val="00653205"/>
    <w:rsid w:val="006578B4"/>
    <w:rsid w:val="00661B7D"/>
    <w:rsid w:val="00663C4A"/>
    <w:rsid w:val="00664113"/>
    <w:rsid w:val="00664A1F"/>
    <w:rsid w:val="00666B77"/>
    <w:rsid w:val="00670A9B"/>
    <w:rsid w:val="006734DA"/>
    <w:rsid w:val="00675112"/>
    <w:rsid w:val="00675921"/>
    <w:rsid w:val="0067664C"/>
    <w:rsid w:val="00680924"/>
    <w:rsid w:val="006824F7"/>
    <w:rsid w:val="0068753F"/>
    <w:rsid w:val="006932D7"/>
    <w:rsid w:val="006943D6"/>
    <w:rsid w:val="006A1766"/>
    <w:rsid w:val="006A2F9E"/>
    <w:rsid w:val="006A436B"/>
    <w:rsid w:val="006A5105"/>
    <w:rsid w:val="006A7580"/>
    <w:rsid w:val="006A76C9"/>
    <w:rsid w:val="006B48BC"/>
    <w:rsid w:val="006B7C3C"/>
    <w:rsid w:val="006C0735"/>
    <w:rsid w:val="006C2D42"/>
    <w:rsid w:val="006C3C7A"/>
    <w:rsid w:val="006C7BC5"/>
    <w:rsid w:val="006D0283"/>
    <w:rsid w:val="006D508B"/>
    <w:rsid w:val="006D6A03"/>
    <w:rsid w:val="006E2152"/>
    <w:rsid w:val="006E22D1"/>
    <w:rsid w:val="006E5D72"/>
    <w:rsid w:val="006F2FAE"/>
    <w:rsid w:val="006F3680"/>
    <w:rsid w:val="006F3BD2"/>
    <w:rsid w:val="006F448B"/>
    <w:rsid w:val="006F46E3"/>
    <w:rsid w:val="006F5C21"/>
    <w:rsid w:val="00702308"/>
    <w:rsid w:val="00703D9D"/>
    <w:rsid w:val="0071451B"/>
    <w:rsid w:val="007170DA"/>
    <w:rsid w:val="0071732E"/>
    <w:rsid w:val="00717AC4"/>
    <w:rsid w:val="00720BF3"/>
    <w:rsid w:val="0072336F"/>
    <w:rsid w:val="00724696"/>
    <w:rsid w:val="00726729"/>
    <w:rsid w:val="00726B50"/>
    <w:rsid w:val="007316B3"/>
    <w:rsid w:val="007364F4"/>
    <w:rsid w:val="00737E84"/>
    <w:rsid w:val="00737F3B"/>
    <w:rsid w:val="00744524"/>
    <w:rsid w:val="007534B7"/>
    <w:rsid w:val="00761427"/>
    <w:rsid w:val="00763166"/>
    <w:rsid w:val="00765CC9"/>
    <w:rsid w:val="007676BE"/>
    <w:rsid w:val="007750C9"/>
    <w:rsid w:val="00781569"/>
    <w:rsid w:val="00781E24"/>
    <w:rsid w:val="00782AB8"/>
    <w:rsid w:val="0078435B"/>
    <w:rsid w:val="00787296"/>
    <w:rsid w:val="00791E86"/>
    <w:rsid w:val="00793FBC"/>
    <w:rsid w:val="007947D4"/>
    <w:rsid w:val="007A7B6A"/>
    <w:rsid w:val="007A7C81"/>
    <w:rsid w:val="007B020D"/>
    <w:rsid w:val="007C5E8E"/>
    <w:rsid w:val="007D2742"/>
    <w:rsid w:val="007D5402"/>
    <w:rsid w:val="007D5C30"/>
    <w:rsid w:val="007D7C04"/>
    <w:rsid w:val="007D7C91"/>
    <w:rsid w:val="007E15A2"/>
    <w:rsid w:val="007E5200"/>
    <w:rsid w:val="007E6D8E"/>
    <w:rsid w:val="007E7154"/>
    <w:rsid w:val="007E7DF0"/>
    <w:rsid w:val="007F2563"/>
    <w:rsid w:val="008020B3"/>
    <w:rsid w:val="00805EEC"/>
    <w:rsid w:val="00807829"/>
    <w:rsid w:val="008146B1"/>
    <w:rsid w:val="00816D08"/>
    <w:rsid w:val="00817570"/>
    <w:rsid w:val="008178B9"/>
    <w:rsid w:val="00817A9F"/>
    <w:rsid w:val="008214D5"/>
    <w:rsid w:val="0084064C"/>
    <w:rsid w:val="00840966"/>
    <w:rsid w:val="00845DD3"/>
    <w:rsid w:val="00847BC5"/>
    <w:rsid w:val="00850159"/>
    <w:rsid w:val="0085100B"/>
    <w:rsid w:val="00852A70"/>
    <w:rsid w:val="00852EC8"/>
    <w:rsid w:val="00860C65"/>
    <w:rsid w:val="0086104C"/>
    <w:rsid w:val="008654BA"/>
    <w:rsid w:val="00867AB8"/>
    <w:rsid w:val="008856F0"/>
    <w:rsid w:val="00892180"/>
    <w:rsid w:val="00892E41"/>
    <w:rsid w:val="00893F75"/>
    <w:rsid w:val="00894852"/>
    <w:rsid w:val="00895153"/>
    <w:rsid w:val="008A05EC"/>
    <w:rsid w:val="008A7703"/>
    <w:rsid w:val="008B1624"/>
    <w:rsid w:val="008B1B92"/>
    <w:rsid w:val="008B2C7B"/>
    <w:rsid w:val="008B30D7"/>
    <w:rsid w:val="008B50A8"/>
    <w:rsid w:val="008C3746"/>
    <w:rsid w:val="008C45BE"/>
    <w:rsid w:val="008C7ED3"/>
    <w:rsid w:val="008D08F7"/>
    <w:rsid w:val="008E25AF"/>
    <w:rsid w:val="008E4D39"/>
    <w:rsid w:val="008E7548"/>
    <w:rsid w:val="008E7D2F"/>
    <w:rsid w:val="008F0C8C"/>
    <w:rsid w:val="008F2152"/>
    <w:rsid w:val="008F7A0D"/>
    <w:rsid w:val="008F7A32"/>
    <w:rsid w:val="00904839"/>
    <w:rsid w:val="00907EB8"/>
    <w:rsid w:val="009106A5"/>
    <w:rsid w:val="009109CB"/>
    <w:rsid w:val="00914266"/>
    <w:rsid w:val="00914CE3"/>
    <w:rsid w:val="0092166A"/>
    <w:rsid w:val="00923CDC"/>
    <w:rsid w:val="00923F2B"/>
    <w:rsid w:val="009368A8"/>
    <w:rsid w:val="009430E6"/>
    <w:rsid w:val="00947485"/>
    <w:rsid w:val="00947984"/>
    <w:rsid w:val="009544DB"/>
    <w:rsid w:val="009549F4"/>
    <w:rsid w:val="00954E92"/>
    <w:rsid w:val="009630BC"/>
    <w:rsid w:val="00963261"/>
    <w:rsid w:val="0096342C"/>
    <w:rsid w:val="00965114"/>
    <w:rsid w:val="009661EC"/>
    <w:rsid w:val="009706D7"/>
    <w:rsid w:val="0097464B"/>
    <w:rsid w:val="00981F3A"/>
    <w:rsid w:val="00984C69"/>
    <w:rsid w:val="009872DB"/>
    <w:rsid w:val="00993F30"/>
    <w:rsid w:val="0099576E"/>
    <w:rsid w:val="009970DC"/>
    <w:rsid w:val="0099768A"/>
    <w:rsid w:val="009A1F63"/>
    <w:rsid w:val="009A5963"/>
    <w:rsid w:val="009B0743"/>
    <w:rsid w:val="009B456C"/>
    <w:rsid w:val="009B4684"/>
    <w:rsid w:val="009B4CDE"/>
    <w:rsid w:val="009C7DF1"/>
    <w:rsid w:val="009D6200"/>
    <w:rsid w:val="009E0356"/>
    <w:rsid w:val="009E3847"/>
    <w:rsid w:val="009E5196"/>
    <w:rsid w:val="009F0979"/>
    <w:rsid w:val="009F1B99"/>
    <w:rsid w:val="009F4C73"/>
    <w:rsid w:val="009F7EFE"/>
    <w:rsid w:val="00A04D17"/>
    <w:rsid w:val="00A05656"/>
    <w:rsid w:val="00A07BC9"/>
    <w:rsid w:val="00A11AE3"/>
    <w:rsid w:val="00A162A6"/>
    <w:rsid w:val="00A329CC"/>
    <w:rsid w:val="00A36EDA"/>
    <w:rsid w:val="00A379C6"/>
    <w:rsid w:val="00A40E03"/>
    <w:rsid w:val="00A41158"/>
    <w:rsid w:val="00A4143B"/>
    <w:rsid w:val="00A5296D"/>
    <w:rsid w:val="00A54C8C"/>
    <w:rsid w:val="00A55276"/>
    <w:rsid w:val="00A55918"/>
    <w:rsid w:val="00A6149C"/>
    <w:rsid w:val="00A653EF"/>
    <w:rsid w:val="00A713CE"/>
    <w:rsid w:val="00A717C7"/>
    <w:rsid w:val="00A75837"/>
    <w:rsid w:val="00A759C1"/>
    <w:rsid w:val="00A9478F"/>
    <w:rsid w:val="00A957D7"/>
    <w:rsid w:val="00A95B02"/>
    <w:rsid w:val="00AB1845"/>
    <w:rsid w:val="00AB2440"/>
    <w:rsid w:val="00AB275D"/>
    <w:rsid w:val="00AB4416"/>
    <w:rsid w:val="00AC0FAA"/>
    <w:rsid w:val="00AC51B8"/>
    <w:rsid w:val="00AC5592"/>
    <w:rsid w:val="00AC79D9"/>
    <w:rsid w:val="00AD099B"/>
    <w:rsid w:val="00AD1685"/>
    <w:rsid w:val="00AD19A5"/>
    <w:rsid w:val="00AE3517"/>
    <w:rsid w:val="00AE3EDC"/>
    <w:rsid w:val="00AF01EE"/>
    <w:rsid w:val="00AF16E6"/>
    <w:rsid w:val="00AF1C4B"/>
    <w:rsid w:val="00AF23A6"/>
    <w:rsid w:val="00AF3F51"/>
    <w:rsid w:val="00B00A8E"/>
    <w:rsid w:val="00B01CF3"/>
    <w:rsid w:val="00B24BD8"/>
    <w:rsid w:val="00B425AE"/>
    <w:rsid w:val="00B433D3"/>
    <w:rsid w:val="00B434EE"/>
    <w:rsid w:val="00B476BD"/>
    <w:rsid w:val="00B51CD7"/>
    <w:rsid w:val="00B6118C"/>
    <w:rsid w:val="00B621BA"/>
    <w:rsid w:val="00B6225B"/>
    <w:rsid w:val="00B6284B"/>
    <w:rsid w:val="00B6329B"/>
    <w:rsid w:val="00B65E68"/>
    <w:rsid w:val="00B70BD9"/>
    <w:rsid w:val="00B82476"/>
    <w:rsid w:val="00B82689"/>
    <w:rsid w:val="00B83441"/>
    <w:rsid w:val="00B8347E"/>
    <w:rsid w:val="00B84434"/>
    <w:rsid w:val="00B85AF2"/>
    <w:rsid w:val="00B916CC"/>
    <w:rsid w:val="00B932B1"/>
    <w:rsid w:val="00B97369"/>
    <w:rsid w:val="00BA1AD7"/>
    <w:rsid w:val="00BA1F37"/>
    <w:rsid w:val="00BA246A"/>
    <w:rsid w:val="00BA6939"/>
    <w:rsid w:val="00BA7E6F"/>
    <w:rsid w:val="00BB3430"/>
    <w:rsid w:val="00BC0B86"/>
    <w:rsid w:val="00BC6CD4"/>
    <w:rsid w:val="00BD4AE2"/>
    <w:rsid w:val="00BD55F7"/>
    <w:rsid w:val="00BD7C8E"/>
    <w:rsid w:val="00BE0B7F"/>
    <w:rsid w:val="00BE184D"/>
    <w:rsid w:val="00BE2527"/>
    <w:rsid w:val="00BE4C08"/>
    <w:rsid w:val="00BE5681"/>
    <w:rsid w:val="00BF2D2D"/>
    <w:rsid w:val="00BF4B19"/>
    <w:rsid w:val="00BF53D1"/>
    <w:rsid w:val="00BF5568"/>
    <w:rsid w:val="00BF5970"/>
    <w:rsid w:val="00C06A0A"/>
    <w:rsid w:val="00C0755C"/>
    <w:rsid w:val="00C1000A"/>
    <w:rsid w:val="00C16C4F"/>
    <w:rsid w:val="00C23E86"/>
    <w:rsid w:val="00C260E9"/>
    <w:rsid w:val="00C409EE"/>
    <w:rsid w:val="00C4659D"/>
    <w:rsid w:val="00C52FAA"/>
    <w:rsid w:val="00C5559E"/>
    <w:rsid w:val="00C601E1"/>
    <w:rsid w:val="00C651D2"/>
    <w:rsid w:val="00C859D8"/>
    <w:rsid w:val="00C86DB9"/>
    <w:rsid w:val="00C932E1"/>
    <w:rsid w:val="00C9396E"/>
    <w:rsid w:val="00C94EE8"/>
    <w:rsid w:val="00CB0157"/>
    <w:rsid w:val="00CB490A"/>
    <w:rsid w:val="00CC5DCC"/>
    <w:rsid w:val="00CC7FBB"/>
    <w:rsid w:val="00CE5882"/>
    <w:rsid w:val="00CF12AE"/>
    <w:rsid w:val="00CF32CC"/>
    <w:rsid w:val="00CF70A0"/>
    <w:rsid w:val="00CF7411"/>
    <w:rsid w:val="00CF7B74"/>
    <w:rsid w:val="00D01411"/>
    <w:rsid w:val="00D02825"/>
    <w:rsid w:val="00D031F6"/>
    <w:rsid w:val="00D0703E"/>
    <w:rsid w:val="00D07E03"/>
    <w:rsid w:val="00D103FB"/>
    <w:rsid w:val="00D15A30"/>
    <w:rsid w:val="00D1701B"/>
    <w:rsid w:val="00D21B4E"/>
    <w:rsid w:val="00D24BE8"/>
    <w:rsid w:val="00D319C4"/>
    <w:rsid w:val="00D32F71"/>
    <w:rsid w:val="00D359BD"/>
    <w:rsid w:val="00D41088"/>
    <w:rsid w:val="00D42714"/>
    <w:rsid w:val="00D5290E"/>
    <w:rsid w:val="00D60877"/>
    <w:rsid w:val="00D71022"/>
    <w:rsid w:val="00D71950"/>
    <w:rsid w:val="00D742B7"/>
    <w:rsid w:val="00D74DC4"/>
    <w:rsid w:val="00D755EC"/>
    <w:rsid w:val="00D76B39"/>
    <w:rsid w:val="00D811B2"/>
    <w:rsid w:val="00D836D9"/>
    <w:rsid w:val="00D8553D"/>
    <w:rsid w:val="00D87909"/>
    <w:rsid w:val="00D87F02"/>
    <w:rsid w:val="00D934E2"/>
    <w:rsid w:val="00D94027"/>
    <w:rsid w:val="00DA7A16"/>
    <w:rsid w:val="00DB0127"/>
    <w:rsid w:val="00DB4509"/>
    <w:rsid w:val="00DC57C1"/>
    <w:rsid w:val="00DC6C67"/>
    <w:rsid w:val="00DC7AA2"/>
    <w:rsid w:val="00DD0E83"/>
    <w:rsid w:val="00DD251B"/>
    <w:rsid w:val="00DD2B5A"/>
    <w:rsid w:val="00DD2C2F"/>
    <w:rsid w:val="00DD440C"/>
    <w:rsid w:val="00DD5F7F"/>
    <w:rsid w:val="00DE2EB4"/>
    <w:rsid w:val="00DE35F2"/>
    <w:rsid w:val="00DE36E4"/>
    <w:rsid w:val="00DE3C23"/>
    <w:rsid w:val="00DE4A05"/>
    <w:rsid w:val="00DE5B48"/>
    <w:rsid w:val="00DE6443"/>
    <w:rsid w:val="00DE780A"/>
    <w:rsid w:val="00DF03A1"/>
    <w:rsid w:val="00DF1C20"/>
    <w:rsid w:val="00DF5E26"/>
    <w:rsid w:val="00DF7BE3"/>
    <w:rsid w:val="00E00BB0"/>
    <w:rsid w:val="00E03BB7"/>
    <w:rsid w:val="00E158C8"/>
    <w:rsid w:val="00E17291"/>
    <w:rsid w:val="00E206D6"/>
    <w:rsid w:val="00E248D1"/>
    <w:rsid w:val="00E33FCF"/>
    <w:rsid w:val="00E3552B"/>
    <w:rsid w:val="00E40151"/>
    <w:rsid w:val="00E425A9"/>
    <w:rsid w:val="00E425E5"/>
    <w:rsid w:val="00E46842"/>
    <w:rsid w:val="00E47FFB"/>
    <w:rsid w:val="00E54ECB"/>
    <w:rsid w:val="00E555D1"/>
    <w:rsid w:val="00E55C67"/>
    <w:rsid w:val="00E61E68"/>
    <w:rsid w:val="00E64D35"/>
    <w:rsid w:val="00E653C4"/>
    <w:rsid w:val="00E65632"/>
    <w:rsid w:val="00E65D11"/>
    <w:rsid w:val="00E66399"/>
    <w:rsid w:val="00E66BD9"/>
    <w:rsid w:val="00E77502"/>
    <w:rsid w:val="00E81723"/>
    <w:rsid w:val="00E8269B"/>
    <w:rsid w:val="00E8390A"/>
    <w:rsid w:val="00E84402"/>
    <w:rsid w:val="00E92F52"/>
    <w:rsid w:val="00E962A9"/>
    <w:rsid w:val="00E97232"/>
    <w:rsid w:val="00EA374D"/>
    <w:rsid w:val="00EA5159"/>
    <w:rsid w:val="00EA775C"/>
    <w:rsid w:val="00EB11B8"/>
    <w:rsid w:val="00EC073B"/>
    <w:rsid w:val="00EC07D6"/>
    <w:rsid w:val="00EC3EC8"/>
    <w:rsid w:val="00ED69D8"/>
    <w:rsid w:val="00EF2C27"/>
    <w:rsid w:val="00F329B5"/>
    <w:rsid w:val="00F33A3C"/>
    <w:rsid w:val="00F35D1A"/>
    <w:rsid w:val="00F43055"/>
    <w:rsid w:val="00F45FE2"/>
    <w:rsid w:val="00F66CCF"/>
    <w:rsid w:val="00F77606"/>
    <w:rsid w:val="00F80997"/>
    <w:rsid w:val="00F830DB"/>
    <w:rsid w:val="00F90BED"/>
    <w:rsid w:val="00F90EBA"/>
    <w:rsid w:val="00F9707F"/>
    <w:rsid w:val="00FB048A"/>
    <w:rsid w:val="00FB26AE"/>
    <w:rsid w:val="00FB5503"/>
    <w:rsid w:val="00FC09C4"/>
    <w:rsid w:val="00FC1F03"/>
    <w:rsid w:val="00FC3680"/>
    <w:rsid w:val="00FC3AB6"/>
    <w:rsid w:val="00FE322C"/>
    <w:rsid w:val="00FE3E0C"/>
    <w:rsid w:val="00FE5B34"/>
    <w:rsid w:val="00FF29B0"/>
    <w:rsid w:val="00FF4059"/>
    <w:rsid w:val="03A5E2C8"/>
    <w:rsid w:val="03DA2616"/>
    <w:rsid w:val="049C99F4"/>
    <w:rsid w:val="0B0D12B5"/>
    <w:rsid w:val="0B7211AB"/>
    <w:rsid w:val="0C406EAE"/>
    <w:rsid w:val="0E1113D0"/>
    <w:rsid w:val="0E6DEDD1"/>
    <w:rsid w:val="1146F482"/>
    <w:rsid w:val="1149ADE2"/>
    <w:rsid w:val="121334BD"/>
    <w:rsid w:val="1276124E"/>
    <w:rsid w:val="17A01355"/>
    <w:rsid w:val="18861E08"/>
    <w:rsid w:val="18E3DB34"/>
    <w:rsid w:val="18E855F8"/>
    <w:rsid w:val="1CAED95F"/>
    <w:rsid w:val="1E2E95B0"/>
    <w:rsid w:val="21725DDC"/>
    <w:rsid w:val="23D422C0"/>
    <w:rsid w:val="25681F6A"/>
    <w:rsid w:val="259F469D"/>
    <w:rsid w:val="2A12393E"/>
    <w:rsid w:val="2AD8C3E6"/>
    <w:rsid w:val="2BCD5A1D"/>
    <w:rsid w:val="2C628593"/>
    <w:rsid w:val="2CA7620A"/>
    <w:rsid w:val="2D4EE785"/>
    <w:rsid w:val="2E929161"/>
    <w:rsid w:val="2EE5A34F"/>
    <w:rsid w:val="2F894ADD"/>
    <w:rsid w:val="358FED4C"/>
    <w:rsid w:val="36A921A6"/>
    <w:rsid w:val="38788604"/>
    <w:rsid w:val="3A276A3A"/>
    <w:rsid w:val="3BA93BE1"/>
    <w:rsid w:val="3ECCC38E"/>
    <w:rsid w:val="410B58D8"/>
    <w:rsid w:val="41373E18"/>
    <w:rsid w:val="4145FE46"/>
    <w:rsid w:val="4265827F"/>
    <w:rsid w:val="42F7242D"/>
    <w:rsid w:val="46BDF42C"/>
    <w:rsid w:val="46BF41F2"/>
    <w:rsid w:val="47BE9F38"/>
    <w:rsid w:val="47FD719B"/>
    <w:rsid w:val="49D7549F"/>
    <w:rsid w:val="4A4EEC92"/>
    <w:rsid w:val="4AD89631"/>
    <w:rsid w:val="518B25C8"/>
    <w:rsid w:val="52FA48B5"/>
    <w:rsid w:val="537C05C3"/>
    <w:rsid w:val="544D2DC2"/>
    <w:rsid w:val="54CA902F"/>
    <w:rsid w:val="576FF594"/>
    <w:rsid w:val="5913DB45"/>
    <w:rsid w:val="59876FEC"/>
    <w:rsid w:val="5AB9D9A9"/>
    <w:rsid w:val="5AF29867"/>
    <w:rsid w:val="5DFD4AF3"/>
    <w:rsid w:val="5F918319"/>
    <w:rsid w:val="5FFEE2BD"/>
    <w:rsid w:val="62DA5F2D"/>
    <w:rsid w:val="64EA212C"/>
    <w:rsid w:val="688877FE"/>
    <w:rsid w:val="6B3796FA"/>
    <w:rsid w:val="6C36F25B"/>
    <w:rsid w:val="6E58E040"/>
    <w:rsid w:val="6FA45DA4"/>
    <w:rsid w:val="70369357"/>
    <w:rsid w:val="71A4A8EA"/>
    <w:rsid w:val="7441EB0B"/>
    <w:rsid w:val="7449E8C0"/>
    <w:rsid w:val="7487C01B"/>
    <w:rsid w:val="74B10C0D"/>
    <w:rsid w:val="74BC0E1A"/>
    <w:rsid w:val="781420CB"/>
    <w:rsid w:val="79A60081"/>
    <w:rsid w:val="7A5FF472"/>
    <w:rsid w:val="7C0B84CF"/>
    <w:rsid w:val="7DBCB237"/>
    <w:rsid w:val="7EEC1C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F4A91"/>
  <w15:docId w15:val="{68D5EF1C-ACF2-4A7F-904F-78A107BB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entury Gothic" w:hAnsi="Century Gothic" w:cs="Century Gothic"/>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490700"/>
    <w:pPr>
      <w:spacing w:after="0" w:line="240" w:lineRule="auto"/>
    </w:pPr>
  </w:style>
  <w:style w:type="paragraph" w:styleId="NormalWeb">
    <w:name w:val="Normal (Web)"/>
    <w:basedOn w:val="Normal"/>
    <w:uiPriority w:val="99"/>
    <w:semiHidden/>
    <w:unhideWhenUsed/>
    <w:rsid w:val="00513C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7212">
      <w:bodyDiv w:val="1"/>
      <w:marLeft w:val="0"/>
      <w:marRight w:val="0"/>
      <w:marTop w:val="0"/>
      <w:marBottom w:val="0"/>
      <w:divBdr>
        <w:top w:val="none" w:sz="0" w:space="0" w:color="auto"/>
        <w:left w:val="none" w:sz="0" w:space="0" w:color="auto"/>
        <w:bottom w:val="none" w:sz="0" w:space="0" w:color="auto"/>
        <w:right w:val="none" w:sz="0" w:space="0" w:color="auto"/>
      </w:divBdr>
    </w:div>
    <w:div w:id="15583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25A7BE02634FA0CF15D55B656D1F" ma:contentTypeVersion="10" ma:contentTypeDescription="Create a new document." ma:contentTypeScope="" ma:versionID="7f666371c918fb7a5a3e6eb05c6a2437">
  <xsd:schema xmlns:xsd="http://www.w3.org/2001/XMLSchema" xmlns:xs="http://www.w3.org/2001/XMLSchema" xmlns:p="http://schemas.microsoft.com/office/2006/metadata/properties" xmlns:ns2="586bb090-b24a-4887-a67b-c69af5621910" xmlns:ns3="68995ec8-901d-40c6-995e-d82702f7c361" targetNamespace="http://schemas.microsoft.com/office/2006/metadata/properties" ma:root="true" ma:fieldsID="b5223163024647b4bd841b0a8d948252" ns2:_="" ns3:_="">
    <xsd:import namespace="586bb090-b24a-4887-a67b-c69af5621910"/>
    <xsd:import namespace="68995ec8-901d-40c6-995e-d82702f7c3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bb090-b24a-4887-a67b-c69af5621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995ec8-901d-40c6-995e-d82702f7c3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68995ec8-901d-40c6-995e-d82702f7c361">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CFBECB-1DF0-4259-99C5-02F3A7885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bb090-b24a-4887-a67b-c69af5621910"/>
    <ds:schemaRef ds:uri="68995ec8-901d-40c6-995e-d82702f7c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49CE7-405C-4A8E-9EF4-1D546D719B53}">
  <ds:schemaRefs>
    <ds:schemaRef ds:uri="http://schemas.openxmlformats.org/officeDocument/2006/bibliography"/>
  </ds:schemaRefs>
</ds:datastoreItem>
</file>

<file path=customXml/itemProps3.xml><?xml version="1.0" encoding="utf-8"?>
<ds:datastoreItem xmlns:ds="http://schemas.openxmlformats.org/officeDocument/2006/customXml" ds:itemID="{D627FBC6-27BD-4CEF-8CED-267F049D6218}">
  <ds:schemaRefs>
    <ds:schemaRef ds:uri="http://schemas.microsoft.com/office/2006/metadata/properties"/>
    <ds:schemaRef ds:uri="http://schemas.microsoft.com/office/infopath/2007/PartnerControls"/>
    <ds:schemaRef ds:uri="68995ec8-901d-40c6-995e-d82702f7c361"/>
  </ds:schemaRefs>
</ds:datastoreItem>
</file>

<file path=customXml/itemProps4.xml><?xml version="1.0" encoding="utf-8"?>
<ds:datastoreItem xmlns:ds="http://schemas.openxmlformats.org/officeDocument/2006/customXml" ds:itemID="{783AB224-E096-4CD8-A110-D8683801D8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4032</Words>
  <Characters>22986</Characters>
  <Application>Microsoft Office Word</Application>
  <DocSecurity>0</DocSecurity>
  <Lines>191</Lines>
  <Paragraphs>53</Paragraphs>
  <ScaleCrop>false</ScaleCrop>
  <Company>RM Education</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Floyd</dc:creator>
  <cp:lastModifiedBy>William Austin Junior Clerk Governor</cp:lastModifiedBy>
  <cp:revision>2</cp:revision>
  <cp:lastPrinted>2024-06-03T10:18:00Z</cp:lastPrinted>
  <dcterms:created xsi:type="dcterms:W3CDTF">2025-09-04T14:47:00Z</dcterms:created>
  <dcterms:modified xsi:type="dcterms:W3CDTF">2025-09-04T14:47:00Z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0x01010006B725A7BE02634FA0CF15D55B656D1F</vt:lpwstr>
  </property>
  <property fmtid="{D5CDD505-2E9C-101B-9397-08002B2CF9AE}" pid="3" name="_AdHocReviewCycleID">
    <vt:i4>-832154649</vt:i4>
  </property>
  <property fmtid="{D5CDD505-2E9C-101B-9397-08002B2CF9AE}" pid="4" name="_NewReviewCycle">
    <vt:lpwstr/>
  </property>
  <property fmtid="{D5CDD505-2E9C-101B-9397-08002B2CF9AE}" pid="5" name="_EmailSubject">
    <vt:lpwstr>GMAT Scheme of Delegation 24/25</vt:lpwstr>
  </property>
  <property fmtid="{D5CDD505-2E9C-101B-9397-08002B2CF9AE}" pid="6" name="_AuthorEmail">
    <vt:lpwstr>NWR@goffs.herts.sch.uk</vt:lpwstr>
  </property>
  <property fmtid="{D5CDD505-2E9C-101B-9397-08002B2CF9AE}" pid="7" name="_AuthorEmailDisplayName">
    <vt:lpwstr>Nina Ward</vt:lpwstr>
  </property>
  <property fmtid="{D5CDD505-2E9C-101B-9397-08002B2CF9AE}" pid="8" name="_ReviewingToolsShownOnce">
    <vt:lpwstr/>
  </property>
  <property fmtid="{D5CDD505-2E9C-101B-9397-08002B2CF9AE}" pid="9" name="Order">
    <vt:r8>182900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